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pPr>
    </w:p>
    <w:p/>
    <w:p/>
    <w:p/>
    <w:p>
      <w:pPr>
        <w:jc w:val="center"/>
        <w:rPr>
          <w:b/>
          <w:bCs/>
          <w:sz w:val="52"/>
          <w:szCs w:val="52"/>
        </w:rPr>
      </w:pPr>
      <w:r>
        <w:rPr>
          <w:rFonts w:hint="eastAsia" w:eastAsia="楷体_GB2312"/>
          <w:b/>
          <w:bCs/>
          <w:sz w:val="48"/>
          <w:szCs w:val="48"/>
        </w:rPr>
        <w:t>伊金霍洛旗东博煤炭有限责任公司综合自动化控制系统</w:t>
      </w:r>
    </w:p>
    <w:p>
      <w:pPr>
        <w:jc w:val="center"/>
        <w:rPr>
          <w:b/>
          <w:bCs/>
          <w:sz w:val="52"/>
          <w:szCs w:val="52"/>
        </w:rPr>
      </w:pPr>
    </w:p>
    <w:p>
      <w:pPr>
        <w:jc w:val="center"/>
        <w:rPr>
          <w:b/>
          <w:bCs/>
          <w:sz w:val="52"/>
          <w:szCs w:val="52"/>
        </w:rPr>
      </w:pPr>
    </w:p>
    <w:p>
      <w:pPr>
        <w:jc w:val="center"/>
        <w:rPr>
          <w:b/>
          <w:bCs/>
          <w:sz w:val="52"/>
          <w:szCs w:val="52"/>
        </w:rPr>
      </w:pPr>
    </w:p>
    <w:p>
      <w:pPr>
        <w:jc w:val="center"/>
        <w:rPr>
          <w:rFonts w:ascii="隶书" w:hAnsi="华文楷体" w:eastAsia="隶书"/>
          <w:b/>
          <w:bCs/>
          <w:sz w:val="72"/>
          <w:szCs w:val="72"/>
        </w:rPr>
      </w:pPr>
      <w:r>
        <w:rPr>
          <w:rFonts w:hint="eastAsia" w:ascii="隶书" w:hAnsi="华文楷体" w:eastAsia="隶书"/>
          <w:b/>
          <w:bCs/>
          <w:sz w:val="72"/>
          <w:szCs w:val="72"/>
        </w:rPr>
        <w:t>技 术 规 格 书</w:t>
      </w:r>
    </w:p>
    <w:p>
      <w:pPr>
        <w:jc w:val="center"/>
        <w:rPr>
          <w:b/>
          <w:bCs/>
          <w:sz w:val="52"/>
          <w:szCs w:val="52"/>
        </w:rPr>
      </w:pPr>
    </w:p>
    <w:p>
      <w:pPr>
        <w:jc w:val="left"/>
        <w:rPr>
          <w:b/>
          <w:bCs/>
          <w:sz w:val="40"/>
          <w:szCs w:val="40"/>
        </w:rPr>
      </w:pPr>
      <w:r>
        <w:rPr>
          <w:rFonts w:hint="eastAsia"/>
          <w:b/>
          <w:bCs/>
          <w:sz w:val="40"/>
          <w:szCs w:val="40"/>
        </w:rPr>
        <w:t xml:space="preserve">    </w:t>
      </w:r>
    </w:p>
    <w:p>
      <w:pPr>
        <w:jc w:val="left"/>
        <w:rPr>
          <w:b/>
          <w:bCs/>
          <w:sz w:val="40"/>
          <w:szCs w:val="40"/>
        </w:rPr>
      </w:pPr>
    </w:p>
    <w:p>
      <w:pPr>
        <w:jc w:val="left"/>
        <w:rPr>
          <w:b/>
          <w:bCs/>
          <w:sz w:val="40"/>
          <w:szCs w:val="40"/>
        </w:rPr>
      </w:pPr>
    </w:p>
    <w:p>
      <w:pPr>
        <w:jc w:val="left"/>
        <w:rPr>
          <w:b/>
          <w:bCs/>
          <w:sz w:val="40"/>
          <w:szCs w:val="40"/>
        </w:rPr>
      </w:pPr>
    </w:p>
    <w:p>
      <w:pPr>
        <w:jc w:val="left"/>
        <w:rPr>
          <w:b/>
          <w:bCs/>
          <w:sz w:val="40"/>
          <w:szCs w:val="40"/>
        </w:rPr>
      </w:pPr>
    </w:p>
    <w:p>
      <w:pPr>
        <w:jc w:val="left"/>
        <w:rPr>
          <w:b/>
          <w:bCs/>
          <w:sz w:val="40"/>
          <w:szCs w:val="40"/>
        </w:rPr>
      </w:pPr>
    </w:p>
    <w:p>
      <w:pPr>
        <w:jc w:val="left"/>
        <w:rPr>
          <w:b/>
          <w:bCs/>
          <w:sz w:val="40"/>
          <w:szCs w:val="40"/>
        </w:rPr>
      </w:pPr>
    </w:p>
    <w:p>
      <w:pPr>
        <w:jc w:val="left"/>
        <w:rPr>
          <w:b/>
          <w:bCs/>
          <w:sz w:val="40"/>
          <w:szCs w:val="40"/>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jc w:val="left"/>
        <w:rPr>
          <w:b/>
          <w:bCs/>
          <w:sz w:val="40"/>
          <w:szCs w:val="40"/>
        </w:rPr>
      </w:pPr>
    </w:p>
    <w:p>
      <w:pPr>
        <w:jc w:val="center"/>
        <w:rPr>
          <w:b/>
          <w:bCs/>
          <w:sz w:val="48"/>
          <w:szCs w:val="48"/>
        </w:rPr>
      </w:pPr>
      <w:r>
        <w:rPr>
          <w:rFonts w:hint="eastAsia"/>
          <w:b/>
          <w:bCs/>
          <w:sz w:val="48"/>
          <w:szCs w:val="48"/>
        </w:rPr>
        <w:t>目    录</w:t>
      </w:r>
    </w:p>
    <w:p>
      <w:pPr>
        <w:jc w:val="center"/>
        <w:rPr>
          <w:b/>
          <w:bCs/>
          <w:sz w:val="48"/>
          <w:szCs w:val="48"/>
        </w:rPr>
      </w:pPr>
    </w:p>
    <w:p>
      <w:pPr>
        <w:pStyle w:val="8"/>
        <w:tabs>
          <w:tab w:val="right" w:leader="dot" w:pos="8296"/>
        </w:tabs>
        <w:rPr>
          <w:rFonts w:asciiTheme="minorHAnsi" w:hAnsiTheme="minorHAnsi" w:eastAsiaTheme="minorEastAsia" w:cstheme="minorBidi"/>
          <w:smallCaps w:val="0"/>
          <w:sz w:val="24"/>
          <w:szCs w:val="24"/>
        </w:rPr>
      </w:pPr>
      <w:r>
        <w:rPr>
          <w:rFonts w:ascii="宋体" w:hAnsi="宋体"/>
          <w:b/>
          <w:bCs/>
          <w:sz w:val="24"/>
          <w:szCs w:val="24"/>
        </w:rPr>
        <w:fldChar w:fldCharType="begin"/>
      </w:r>
      <w:r>
        <w:rPr>
          <w:rFonts w:ascii="宋体" w:hAnsi="宋体"/>
          <w:b/>
          <w:bCs/>
          <w:sz w:val="24"/>
          <w:szCs w:val="24"/>
        </w:rPr>
        <w:instrText xml:space="preserve"> </w:instrText>
      </w:r>
      <w:r>
        <w:rPr>
          <w:rFonts w:hint="eastAsia" w:ascii="宋体" w:hAnsi="宋体"/>
          <w:b/>
          <w:bCs/>
          <w:sz w:val="24"/>
          <w:szCs w:val="24"/>
        </w:rPr>
        <w:instrText xml:space="preserve">TOC \o "1-3" \h \z \u</w:instrText>
      </w:r>
      <w:r>
        <w:rPr>
          <w:rFonts w:ascii="宋体" w:hAnsi="宋体"/>
          <w:b/>
          <w:bCs/>
          <w:sz w:val="24"/>
          <w:szCs w:val="24"/>
        </w:rPr>
        <w:instrText xml:space="preserve"> </w:instrText>
      </w:r>
      <w:r>
        <w:rPr>
          <w:rFonts w:ascii="宋体" w:hAnsi="宋体"/>
          <w:b/>
          <w:bCs/>
          <w:sz w:val="24"/>
          <w:szCs w:val="24"/>
        </w:rPr>
        <w:fldChar w:fldCharType="separate"/>
      </w:r>
      <w:r>
        <w:fldChar w:fldCharType="begin"/>
      </w:r>
      <w:r>
        <w:instrText xml:space="preserve"> HYPERLINK \l "_Toc46782398" </w:instrText>
      </w:r>
      <w:r>
        <w:fldChar w:fldCharType="separate"/>
      </w:r>
      <w:r>
        <w:rPr>
          <w:rStyle w:val="13"/>
          <w:rFonts w:ascii="宋体" w:hAnsi="宋体"/>
          <w:b/>
          <w:sz w:val="24"/>
          <w:szCs w:val="24"/>
        </w:rPr>
        <w:t>一、对投标方的要求</w:t>
      </w:r>
      <w:r>
        <w:rPr>
          <w:sz w:val="24"/>
          <w:szCs w:val="24"/>
        </w:rPr>
        <w:tab/>
      </w:r>
      <w:r>
        <w:rPr>
          <w:sz w:val="24"/>
          <w:szCs w:val="24"/>
        </w:rPr>
        <w:fldChar w:fldCharType="begin"/>
      </w:r>
      <w:r>
        <w:rPr>
          <w:sz w:val="24"/>
          <w:szCs w:val="24"/>
        </w:rPr>
        <w:instrText xml:space="preserve"> PAGEREF _Toc46782398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"_Toc46782399" </w:instrText>
      </w:r>
      <w:r>
        <w:fldChar w:fldCharType="separate"/>
      </w:r>
      <w:r>
        <w:rPr>
          <w:rStyle w:val="13"/>
          <w:b/>
          <w:szCs w:val="24"/>
        </w:rPr>
        <w:t>（一）总则</w:t>
      </w:r>
      <w:r>
        <w:rPr>
          <w:szCs w:val="24"/>
        </w:rPr>
        <w:tab/>
      </w:r>
      <w:r>
        <w:rPr>
          <w:szCs w:val="24"/>
        </w:rPr>
        <w:fldChar w:fldCharType="begin"/>
      </w:r>
      <w:r>
        <w:rPr>
          <w:szCs w:val="24"/>
        </w:rPr>
        <w:instrText xml:space="preserve"> PAGEREF _Toc46782399 \h </w:instrText>
      </w:r>
      <w:r>
        <w:rPr>
          <w:szCs w:val="24"/>
        </w:rPr>
        <w:fldChar w:fldCharType="separate"/>
      </w:r>
      <w:r>
        <w:rPr>
          <w:szCs w:val="24"/>
        </w:rPr>
        <w:t>1</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"_Toc46782400" </w:instrText>
      </w:r>
      <w:r>
        <w:fldChar w:fldCharType="separate"/>
      </w:r>
      <w:r>
        <w:rPr>
          <w:rStyle w:val="13"/>
          <w:b/>
          <w:szCs w:val="24"/>
        </w:rPr>
        <w:t>（二）设计、制造及检验标准</w:t>
      </w:r>
      <w:r>
        <w:rPr>
          <w:szCs w:val="24"/>
        </w:rPr>
        <w:tab/>
      </w:r>
      <w:r>
        <w:rPr>
          <w:szCs w:val="24"/>
        </w:rPr>
        <w:fldChar w:fldCharType="begin"/>
      </w:r>
      <w:r>
        <w:rPr>
          <w:szCs w:val="24"/>
        </w:rPr>
        <w:instrText xml:space="preserve"> PAGEREF _Toc46782400 \h </w:instrText>
      </w:r>
      <w:r>
        <w:rPr>
          <w:szCs w:val="24"/>
        </w:rPr>
        <w:fldChar w:fldCharType="separate"/>
      </w:r>
      <w:r>
        <w:rPr>
          <w:szCs w:val="24"/>
        </w:rPr>
        <w:t>1</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"_Toc46782401" </w:instrText>
      </w:r>
      <w:r>
        <w:fldChar w:fldCharType="separate"/>
      </w:r>
      <w:r>
        <w:rPr>
          <w:rStyle w:val="13"/>
          <w:b/>
          <w:szCs w:val="24"/>
        </w:rPr>
        <w:t>（三）主要技术要求</w:t>
      </w:r>
      <w:r>
        <w:rPr>
          <w:szCs w:val="24"/>
        </w:rPr>
        <w:tab/>
      </w:r>
      <w:r>
        <w:rPr>
          <w:szCs w:val="24"/>
        </w:rPr>
        <w:fldChar w:fldCharType="begin"/>
      </w:r>
      <w:r>
        <w:rPr>
          <w:szCs w:val="24"/>
        </w:rPr>
        <w:instrText xml:space="preserve"> PAGEREF _Toc46782401 \h </w:instrText>
      </w:r>
      <w:r>
        <w:rPr>
          <w:szCs w:val="24"/>
        </w:rPr>
        <w:fldChar w:fldCharType="separate"/>
      </w:r>
      <w:r>
        <w:rPr>
          <w:szCs w:val="24"/>
        </w:rPr>
        <w:t>3</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"_Toc46782402" </w:instrText>
      </w:r>
      <w:r>
        <w:fldChar w:fldCharType="separate"/>
      </w:r>
      <w:r>
        <w:rPr>
          <w:rStyle w:val="13"/>
          <w:b/>
          <w:szCs w:val="24"/>
        </w:rPr>
        <w:t>1   集中控制系统</w:t>
      </w:r>
      <w:r>
        <w:rPr>
          <w:szCs w:val="24"/>
        </w:rPr>
        <w:tab/>
      </w:r>
      <w:r>
        <w:rPr>
          <w:szCs w:val="24"/>
        </w:rPr>
        <w:fldChar w:fldCharType="begin"/>
      </w:r>
      <w:r>
        <w:rPr>
          <w:szCs w:val="24"/>
        </w:rPr>
        <w:instrText xml:space="preserve"> PAGEREF _Toc46782402 \h </w:instrText>
      </w:r>
      <w:r>
        <w:rPr>
          <w:szCs w:val="24"/>
        </w:rPr>
        <w:fldChar w:fldCharType="separate"/>
      </w:r>
      <w:r>
        <w:rPr>
          <w:szCs w:val="24"/>
        </w:rPr>
        <w:t>4</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"_Toc46782403" </w:instrText>
      </w:r>
      <w:r>
        <w:fldChar w:fldCharType="separate"/>
      </w:r>
      <w:r>
        <w:rPr>
          <w:rStyle w:val="13"/>
          <w:b/>
          <w:szCs w:val="24"/>
        </w:rPr>
        <w:t>1.1 系统配置</w:t>
      </w:r>
      <w:r>
        <w:rPr>
          <w:szCs w:val="24"/>
        </w:rPr>
        <w:tab/>
      </w:r>
      <w:r>
        <w:rPr>
          <w:szCs w:val="24"/>
        </w:rPr>
        <w:fldChar w:fldCharType="begin"/>
      </w:r>
      <w:r>
        <w:rPr>
          <w:szCs w:val="24"/>
        </w:rPr>
        <w:instrText xml:space="preserve"> PAGEREF _Toc46782403 \h </w:instrText>
      </w:r>
      <w:r>
        <w:rPr>
          <w:szCs w:val="24"/>
        </w:rPr>
        <w:fldChar w:fldCharType="separate"/>
      </w:r>
      <w:r>
        <w:rPr>
          <w:szCs w:val="24"/>
        </w:rPr>
        <w:t>4</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"_Toc46782404" </w:instrText>
      </w:r>
      <w:r>
        <w:fldChar w:fldCharType="separate"/>
      </w:r>
      <w:r>
        <w:rPr>
          <w:rStyle w:val="13"/>
          <w:b/>
          <w:szCs w:val="24"/>
        </w:rPr>
        <w:t>1.2 系统主要功能</w:t>
      </w:r>
      <w:r>
        <w:rPr>
          <w:szCs w:val="24"/>
        </w:rPr>
        <w:tab/>
      </w:r>
      <w:r>
        <w:rPr>
          <w:szCs w:val="24"/>
        </w:rPr>
        <w:fldChar w:fldCharType="begin"/>
      </w:r>
      <w:r>
        <w:rPr>
          <w:szCs w:val="24"/>
        </w:rPr>
        <w:instrText xml:space="preserve"> PAGEREF _Toc46782404 \h </w:instrText>
      </w:r>
      <w:r>
        <w:rPr>
          <w:szCs w:val="24"/>
        </w:rPr>
        <w:fldChar w:fldCharType="separate"/>
      </w:r>
      <w:r>
        <w:rPr>
          <w:szCs w:val="24"/>
        </w:rPr>
        <w:t>4</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"_Toc46782405" </w:instrText>
      </w:r>
      <w:r>
        <w:fldChar w:fldCharType="separate"/>
      </w:r>
      <w:r>
        <w:rPr>
          <w:rStyle w:val="13"/>
          <w:b/>
          <w:szCs w:val="24"/>
        </w:rPr>
        <w:t>1.3 设备要求</w:t>
      </w:r>
      <w:r>
        <w:rPr>
          <w:szCs w:val="24"/>
        </w:rPr>
        <w:tab/>
      </w:r>
      <w:r>
        <w:rPr>
          <w:szCs w:val="24"/>
        </w:rPr>
        <w:fldChar w:fldCharType="begin"/>
      </w:r>
      <w:r>
        <w:rPr>
          <w:szCs w:val="24"/>
        </w:rPr>
        <w:instrText xml:space="preserve"> PAGEREF _Toc46782405 \h </w:instrText>
      </w:r>
      <w:r>
        <w:rPr>
          <w:szCs w:val="24"/>
        </w:rPr>
        <w:fldChar w:fldCharType="separate"/>
      </w:r>
      <w:r>
        <w:rPr>
          <w:szCs w:val="24"/>
        </w:rPr>
        <w:t>6</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"_Toc46782406" </w:instrText>
      </w:r>
      <w:r>
        <w:fldChar w:fldCharType="separate"/>
      </w:r>
      <w:r>
        <w:rPr>
          <w:rStyle w:val="13"/>
          <w:b/>
          <w:szCs w:val="24"/>
        </w:rPr>
        <w:t>1.4 皮带机保护</w:t>
      </w:r>
      <w:r>
        <w:rPr>
          <w:szCs w:val="24"/>
        </w:rPr>
        <w:tab/>
      </w:r>
      <w:r>
        <w:rPr>
          <w:szCs w:val="24"/>
        </w:rPr>
        <w:fldChar w:fldCharType="begin"/>
      </w:r>
      <w:r>
        <w:rPr>
          <w:szCs w:val="24"/>
        </w:rPr>
        <w:instrText xml:space="preserve"> PAGEREF _Toc46782406 \h </w:instrText>
      </w:r>
      <w:r>
        <w:rPr>
          <w:szCs w:val="24"/>
        </w:rPr>
        <w:fldChar w:fldCharType="separate"/>
      </w:r>
      <w:r>
        <w:rPr>
          <w:szCs w:val="24"/>
        </w:rPr>
        <w:t>9</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"_Toc46782407" </w:instrText>
      </w:r>
      <w:r>
        <w:fldChar w:fldCharType="separate"/>
      </w:r>
      <w:r>
        <w:rPr>
          <w:rStyle w:val="13"/>
          <w:b/>
          <w:szCs w:val="24"/>
        </w:rPr>
        <w:t>1.5 各种工业参数检测</w:t>
      </w:r>
      <w:r>
        <w:rPr>
          <w:szCs w:val="24"/>
        </w:rPr>
        <w:tab/>
      </w:r>
      <w:r>
        <w:rPr>
          <w:szCs w:val="24"/>
        </w:rPr>
        <w:fldChar w:fldCharType="begin"/>
      </w:r>
      <w:r>
        <w:rPr>
          <w:szCs w:val="24"/>
        </w:rPr>
        <w:instrText xml:space="preserve"> PAGEREF _Toc46782407 \h </w:instrText>
      </w:r>
      <w:r>
        <w:rPr>
          <w:szCs w:val="24"/>
        </w:rPr>
        <w:fldChar w:fldCharType="separate"/>
      </w:r>
      <w:r>
        <w:rPr>
          <w:szCs w:val="24"/>
        </w:rPr>
        <w:t>10</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"_Toc46782408" </w:instrText>
      </w:r>
      <w:r>
        <w:fldChar w:fldCharType="separate"/>
      </w:r>
      <w:r>
        <w:rPr>
          <w:rStyle w:val="13"/>
          <w:b/>
          <w:szCs w:val="24"/>
        </w:rPr>
        <w:t>1.6 工控机</w:t>
      </w:r>
      <w:r>
        <w:rPr>
          <w:szCs w:val="24"/>
        </w:rPr>
        <w:tab/>
      </w:r>
      <w:r>
        <w:rPr>
          <w:szCs w:val="24"/>
        </w:rPr>
        <w:fldChar w:fldCharType="begin"/>
      </w:r>
      <w:r>
        <w:rPr>
          <w:szCs w:val="24"/>
        </w:rPr>
        <w:instrText xml:space="preserve"> PAGEREF _Toc46782408 \h </w:instrText>
      </w:r>
      <w:r>
        <w:rPr>
          <w:szCs w:val="24"/>
        </w:rPr>
        <w:fldChar w:fldCharType="separate"/>
      </w:r>
      <w:r>
        <w:rPr>
          <w:szCs w:val="24"/>
        </w:rPr>
        <w:t>11</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"_Toc46782409" </w:instrText>
      </w:r>
      <w:r>
        <w:fldChar w:fldCharType="separate"/>
      </w:r>
      <w:r>
        <w:rPr>
          <w:rStyle w:val="13"/>
          <w:b/>
          <w:szCs w:val="24"/>
        </w:rPr>
        <w:t>1.7 其他</w:t>
      </w:r>
      <w:r>
        <w:rPr>
          <w:szCs w:val="24"/>
        </w:rPr>
        <w:tab/>
      </w:r>
      <w:r>
        <w:rPr>
          <w:szCs w:val="24"/>
        </w:rPr>
        <w:fldChar w:fldCharType="begin"/>
      </w:r>
      <w:r>
        <w:rPr>
          <w:szCs w:val="24"/>
        </w:rPr>
        <w:instrText xml:space="preserve"> PAGEREF _Toc46782409 \h </w:instrText>
      </w:r>
      <w:r>
        <w:rPr>
          <w:szCs w:val="24"/>
        </w:rPr>
        <w:fldChar w:fldCharType="separate"/>
      </w:r>
      <w:r>
        <w:rPr>
          <w:szCs w:val="24"/>
        </w:rPr>
        <w:t>12</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"_Toc46782410" </w:instrText>
      </w:r>
      <w:r>
        <w:fldChar w:fldCharType="separate"/>
      </w:r>
      <w:r>
        <w:rPr>
          <w:rStyle w:val="13"/>
          <w:b/>
          <w:szCs w:val="24"/>
        </w:rPr>
        <w:t>2   工业电视系统及对讲机</w:t>
      </w:r>
      <w:r>
        <w:rPr>
          <w:szCs w:val="24"/>
        </w:rPr>
        <w:tab/>
      </w:r>
      <w:r>
        <w:rPr>
          <w:szCs w:val="24"/>
        </w:rPr>
        <w:fldChar w:fldCharType="begin"/>
      </w:r>
      <w:r>
        <w:rPr>
          <w:szCs w:val="24"/>
        </w:rPr>
        <w:instrText xml:space="preserve"> PAGEREF _Toc46782410 \h </w:instrText>
      </w:r>
      <w:r>
        <w:rPr>
          <w:szCs w:val="24"/>
        </w:rPr>
        <w:fldChar w:fldCharType="separate"/>
      </w:r>
      <w:r>
        <w:rPr>
          <w:szCs w:val="24"/>
        </w:rPr>
        <w:t>12</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"_Toc46782411" </w:instrText>
      </w:r>
      <w:r>
        <w:fldChar w:fldCharType="separate"/>
      </w:r>
      <w:r>
        <w:rPr>
          <w:rStyle w:val="13"/>
          <w:b/>
          <w:szCs w:val="24"/>
        </w:rPr>
        <w:t>3   多媒体视频随动系统</w:t>
      </w:r>
      <w:r>
        <w:rPr>
          <w:szCs w:val="24"/>
        </w:rPr>
        <w:tab/>
      </w:r>
      <w:r>
        <w:rPr>
          <w:szCs w:val="24"/>
        </w:rPr>
        <w:fldChar w:fldCharType="begin"/>
      </w:r>
      <w:r>
        <w:rPr>
          <w:szCs w:val="24"/>
        </w:rPr>
        <w:instrText xml:space="preserve"> PAGEREF _Toc46782411 \h </w:instrText>
      </w:r>
      <w:r>
        <w:rPr>
          <w:szCs w:val="24"/>
        </w:rPr>
        <w:fldChar w:fldCharType="separate"/>
      </w:r>
      <w:r>
        <w:rPr>
          <w:szCs w:val="24"/>
        </w:rPr>
        <w:t>13</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"_Toc46782412" </w:instrText>
      </w:r>
      <w:r>
        <w:fldChar w:fldCharType="separate"/>
      </w:r>
      <w:r>
        <w:rPr>
          <w:rStyle w:val="13"/>
          <w:b/>
          <w:szCs w:val="24"/>
        </w:rPr>
        <w:t>（四）供货范围及边界</w:t>
      </w:r>
      <w:r>
        <w:rPr>
          <w:szCs w:val="24"/>
        </w:rPr>
        <w:tab/>
      </w:r>
      <w:r>
        <w:rPr>
          <w:szCs w:val="24"/>
        </w:rPr>
        <w:fldChar w:fldCharType="begin"/>
      </w:r>
      <w:r>
        <w:rPr>
          <w:szCs w:val="24"/>
        </w:rPr>
        <w:instrText xml:space="preserve"> PAGEREF _Toc46782412 \h </w:instrText>
      </w:r>
      <w:r>
        <w:rPr>
          <w:szCs w:val="24"/>
        </w:rPr>
        <w:fldChar w:fldCharType="separate"/>
      </w:r>
      <w:r>
        <w:rPr>
          <w:szCs w:val="24"/>
        </w:rPr>
        <w:t>13</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"_Toc46782413" </w:instrText>
      </w:r>
      <w:r>
        <w:fldChar w:fldCharType="separate"/>
      </w:r>
      <w:r>
        <w:rPr>
          <w:rStyle w:val="13"/>
          <w:b/>
          <w:szCs w:val="24"/>
        </w:rPr>
        <w:t>1   一般要求</w:t>
      </w:r>
      <w:r>
        <w:rPr>
          <w:szCs w:val="24"/>
        </w:rPr>
        <w:tab/>
      </w:r>
      <w:r>
        <w:rPr>
          <w:szCs w:val="24"/>
        </w:rPr>
        <w:fldChar w:fldCharType="begin"/>
      </w:r>
      <w:r>
        <w:rPr>
          <w:szCs w:val="24"/>
        </w:rPr>
        <w:instrText xml:space="preserve"> PAGEREF _Toc46782413 \h </w:instrText>
      </w:r>
      <w:r>
        <w:rPr>
          <w:szCs w:val="24"/>
        </w:rPr>
        <w:fldChar w:fldCharType="separate"/>
      </w:r>
      <w:r>
        <w:rPr>
          <w:szCs w:val="24"/>
        </w:rPr>
        <w:t>13</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"_Toc46782414" </w:instrText>
      </w:r>
      <w:r>
        <w:fldChar w:fldCharType="separate"/>
      </w:r>
      <w:r>
        <w:rPr>
          <w:rStyle w:val="13"/>
          <w:b/>
          <w:szCs w:val="24"/>
        </w:rPr>
        <w:t>2   供货范围</w:t>
      </w:r>
      <w:r>
        <w:rPr>
          <w:szCs w:val="24"/>
        </w:rPr>
        <w:tab/>
      </w:r>
      <w:r>
        <w:rPr>
          <w:szCs w:val="24"/>
        </w:rPr>
        <w:fldChar w:fldCharType="begin"/>
      </w:r>
      <w:r>
        <w:rPr>
          <w:szCs w:val="24"/>
        </w:rPr>
        <w:instrText xml:space="preserve"> PAGEREF _Toc46782414 \h </w:instrText>
      </w:r>
      <w:r>
        <w:rPr>
          <w:szCs w:val="24"/>
        </w:rPr>
        <w:fldChar w:fldCharType="separate"/>
      </w:r>
      <w:r>
        <w:rPr>
          <w:szCs w:val="24"/>
        </w:rPr>
        <w:t>14</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"_Toc46782415" </w:instrText>
      </w:r>
      <w:r>
        <w:fldChar w:fldCharType="separate"/>
      </w:r>
      <w:r>
        <w:rPr>
          <w:rStyle w:val="13"/>
          <w:b/>
          <w:szCs w:val="24"/>
        </w:rPr>
        <w:t>（五）供货周期</w:t>
      </w:r>
      <w:r>
        <w:rPr>
          <w:szCs w:val="24"/>
        </w:rPr>
        <w:tab/>
      </w:r>
      <w:r>
        <w:rPr>
          <w:szCs w:val="24"/>
        </w:rPr>
        <w:fldChar w:fldCharType="begin"/>
      </w:r>
      <w:r>
        <w:rPr>
          <w:szCs w:val="24"/>
        </w:rPr>
        <w:instrText xml:space="preserve"> PAGEREF _Toc46782415 \h </w:instrText>
      </w:r>
      <w:r>
        <w:rPr>
          <w:szCs w:val="24"/>
        </w:rPr>
        <w:fldChar w:fldCharType="separate"/>
      </w:r>
      <w:r>
        <w:rPr>
          <w:szCs w:val="24"/>
        </w:rPr>
        <w:t>17</w:t>
      </w:r>
      <w:r>
        <w:rPr>
          <w:szCs w:val="24"/>
        </w:rPr>
        <w:fldChar w:fldCharType="end"/>
      </w:r>
      <w:r>
        <w:rPr>
          <w:szCs w:val="24"/>
        </w:rPr>
        <w:fldChar w:fldCharType="end"/>
      </w:r>
    </w:p>
    <w:p>
      <w:pPr>
        <w:pStyle w:val="8"/>
        <w:tabs>
          <w:tab w:val="right" w:leader="dot" w:pos="8296"/>
        </w:tabs>
        <w:rPr>
          <w:rFonts w:asciiTheme="minorHAnsi" w:hAnsiTheme="minorHAnsi" w:eastAsiaTheme="minorEastAsia" w:cstheme="minorBidi"/>
          <w:smallCaps w:val="0"/>
          <w:sz w:val="24"/>
          <w:szCs w:val="24"/>
        </w:rPr>
      </w:pPr>
      <w:r>
        <w:fldChar w:fldCharType="begin"/>
      </w:r>
      <w:r>
        <w:instrText xml:space="preserve"> HYPERLINK \l "_Toc46782416" </w:instrText>
      </w:r>
      <w:r>
        <w:fldChar w:fldCharType="separate"/>
      </w:r>
      <w:r>
        <w:rPr>
          <w:rStyle w:val="13"/>
          <w:rFonts w:ascii="宋体" w:hAnsi="宋体"/>
          <w:b/>
          <w:sz w:val="24"/>
          <w:szCs w:val="24"/>
        </w:rPr>
        <w:t>二、技术资料及交付进度</w:t>
      </w:r>
      <w:r>
        <w:rPr>
          <w:sz w:val="24"/>
          <w:szCs w:val="24"/>
        </w:rPr>
        <w:tab/>
      </w:r>
      <w:r>
        <w:rPr>
          <w:sz w:val="24"/>
          <w:szCs w:val="24"/>
        </w:rPr>
        <w:fldChar w:fldCharType="begin"/>
      </w:r>
      <w:r>
        <w:rPr>
          <w:sz w:val="24"/>
          <w:szCs w:val="24"/>
        </w:rPr>
        <w:instrText xml:space="preserve"> PAGEREF _Toc46782416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8"/>
        <w:tabs>
          <w:tab w:val="right" w:leader="dot" w:pos="8296"/>
        </w:tabs>
        <w:rPr>
          <w:rFonts w:asciiTheme="minorHAnsi" w:hAnsiTheme="minorHAnsi" w:eastAsiaTheme="minorEastAsia" w:cstheme="minorBidi"/>
          <w:smallCaps w:val="0"/>
          <w:sz w:val="24"/>
          <w:szCs w:val="24"/>
        </w:rPr>
      </w:pPr>
      <w:r>
        <w:fldChar w:fldCharType="begin"/>
      </w:r>
      <w:r>
        <w:instrText xml:space="preserve"> HYPERLINK \l "_Toc46782417" </w:instrText>
      </w:r>
      <w:r>
        <w:fldChar w:fldCharType="separate"/>
      </w:r>
      <w:r>
        <w:rPr>
          <w:rStyle w:val="13"/>
          <w:rFonts w:ascii="宋体" w:hAnsi="宋体"/>
          <w:b/>
          <w:sz w:val="24"/>
          <w:szCs w:val="24"/>
        </w:rPr>
        <w:t>三、验收及质量保证</w:t>
      </w:r>
      <w:r>
        <w:rPr>
          <w:sz w:val="24"/>
          <w:szCs w:val="24"/>
        </w:rPr>
        <w:tab/>
      </w:r>
      <w:r>
        <w:rPr>
          <w:sz w:val="24"/>
          <w:szCs w:val="24"/>
        </w:rPr>
        <w:fldChar w:fldCharType="begin"/>
      </w:r>
      <w:r>
        <w:rPr>
          <w:sz w:val="24"/>
          <w:szCs w:val="24"/>
        </w:rPr>
        <w:instrText xml:space="preserve"> PAGEREF _Toc46782417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"_Toc46782418" </w:instrText>
      </w:r>
      <w:r>
        <w:fldChar w:fldCharType="separate"/>
      </w:r>
      <w:r>
        <w:rPr>
          <w:rStyle w:val="13"/>
          <w:b/>
          <w:szCs w:val="24"/>
        </w:rPr>
        <w:t>（一）质量保证</w:t>
      </w:r>
      <w:r>
        <w:rPr>
          <w:szCs w:val="24"/>
        </w:rPr>
        <w:tab/>
      </w:r>
      <w:r>
        <w:rPr>
          <w:szCs w:val="24"/>
        </w:rPr>
        <w:fldChar w:fldCharType="begin"/>
      </w:r>
      <w:r>
        <w:rPr>
          <w:szCs w:val="24"/>
        </w:rPr>
        <w:instrText xml:space="preserve"> PAGEREF _Toc46782418 \h </w:instrText>
      </w:r>
      <w:r>
        <w:rPr>
          <w:szCs w:val="24"/>
        </w:rPr>
        <w:fldChar w:fldCharType="separate"/>
      </w:r>
      <w:r>
        <w:rPr>
          <w:szCs w:val="24"/>
        </w:rPr>
        <w:t>19</w:t>
      </w:r>
      <w:r>
        <w:rPr>
          <w:szCs w:val="24"/>
        </w:rPr>
        <w:fldChar w:fldCharType="end"/>
      </w:r>
      <w:r>
        <w:rPr>
          <w:szCs w:val="24"/>
        </w:rPr>
        <w:fldChar w:fldCharType="end"/>
      </w:r>
    </w:p>
    <w:p>
      <w:pPr>
        <w:pStyle w:val="8"/>
        <w:tabs>
          <w:tab w:val="right" w:leader="dot" w:pos="8296"/>
        </w:tabs>
        <w:rPr>
          <w:rFonts w:asciiTheme="minorHAnsi" w:hAnsiTheme="minorHAnsi" w:eastAsiaTheme="minorEastAsia" w:cstheme="minorBidi"/>
          <w:smallCaps w:val="0"/>
          <w:sz w:val="24"/>
          <w:szCs w:val="24"/>
        </w:rPr>
      </w:pPr>
      <w:r>
        <w:fldChar w:fldCharType="begin"/>
      </w:r>
      <w:r>
        <w:instrText xml:space="preserve"> HYPERLINK \l "_Toc46782419" </w:instrText>
      </w:r>
      <w:r>
        <w:fldChar w:fldCharType="separate"/>
      </w:r>
      <w:r>
        <w:rPr>
          <w:rStyle w:val="13"/>
          <w:rFonts w:ascii="宋体" w:hAnsi="宋体"/>
          <w:b/>
          <w:sz w:val="24"/>
          <w:szCs w:val="24"/>
        </w:rPr>
        <w:t>四、包装、运输和储存</w:t>
      </w:r>
      <w:r>
        <w:rPr>
          <w:sz w:val="24"/>
          <w:szCs w:val="24"/>
        </w:rPr>
        <w:tab/>
      </w:r>
      <w:r>
        <w:rPr>
          <w:sz w:val="24"/>
          <w:szCs w:val="24"/>
        </w:rPr>
        <w:fldChar w:fldCharType="begin"/>
      </w:r>
      <w:r>
        <w:rPr>
          <w:sz w:val="24"/>
          <w:szCs w:val="24"/>
        </w:rPr>
        <w:instrText xml:space="preserve"> PAGEREF _Toc46782419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"_Toc46782420" </w:instrText>
      </w:r>
      <w:r>
        <w:fldChar w:fldCharType="separate"/>
      </w:r>
      <w:r>
        <w:rPr>
          <w:rStyle w:val="13"/>
          <w:b/>
          <w:szCs w:val="24"/>
        </w:rPr>
        <w:t>（一）包装</w:t>
      </w:r>
      <w:r>
        <w:rPr>
          <w:szCs w:val="24"/>
        </w:rPr>
        <w:tab/>
      </w:r>
      <w:r>
        <w:rPr>
          <w:szCs w:val="24"/>
        </w:rPr>
        <w:fldChar w:fldCharType="begin"/>
      </w:r>
      <w:r>
        <w:rPr>
          <w:szCs w:val="24"/>
        </w:rPr>
        <w:instrText xml:space="preserve"> PAGEREF _Toc46782420 \h </w:instrText>
      </w:r>
      <w:r>
        <w:rPr>
          <w:szCs w:val="24"/>
        </w:rPr>
        <w:fldChar w:fldCharType="separate"/>
      </w:r>
      <w:r>
        <w:rPr>
          <w:szCs w:val="24"/>
        </w:rPr>
        <w:t>19</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"_Toc46782421" </w:instrText>
      </w:r>
      <w:r>
        <w:fldChar w:fldCharType="separate"/>
      </w:r>
      <w:r>
        <w:rPr>
          <w:rStyle w:val="13"/>
          <w:b/>
          <w:szCs w:val="24"/>
        </w:rPr>
        <w:t>（二）运输</w:t>
      </w:r>
      <w:r>
        <w:rPr>
          <w:szCs w:val="24"/>
        </w:rPr>
        <w:tab/>
      </w:r>
      <w:r>
        <w:rPr>
          <w:szCs w:val="24"/>
        </w:rPr>
        <w:fldChar w:fldCharType="begin"/>
      </w:r>
      <w:r>
        <w:rPr>
          <w:szCs w:val="24"/>
        </w:rPr>
        <w:instrText xml:space="preserve"> PAGEREF _Toc46782421 \h </w:instrText>
      </w:r>
      <w:r>
        <w:rPr>
          <w:szCs w:val="24"/>
        </w:rPr>
        <w:fldChar w:fldCharType="separate"/>
      </w:r>
      <w:r>
        <w:rPr>
          <w:szCs w:val="24"/>
        </w:rPr>
        <w:t>19</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"_Toc46782422" </w:instrText>
      </w:r>
      <w:r>
        <w:fldChar w:fldCharType="separate"/>
      </w:r>
      <w:r>
        <w:rPr>
          <w:rStyle w:val="13"/>
          <w:b/>
          <w:szCs w:val="24"/>
        </w:rPr>
        <w:t>（三）储存</w:t>
      </w:r>
      <w:r>
        <w:rPr>
          <w:szCs w:val="24"/>
        </w:rPr>
        <w:tab/>
      </w:r>
      <w:r>
        <w:rPr>
          <w:szCs w:val="24"/>
        </w:rPr>
        <w:fldChar w:fldCharType="begin"/>
      </w:r>
      <w:r>
        <w:rPr>
          <w:szCs w:val="24"/>
        </w:rPr>
        <w:instrText xml:space="preserve"> PAGEREF _Toc46782422 \h </w:instrText>
      </w:r>
      <w:r>
        <w:rPr>
          <w:szCs w:val="24"/>
        </w:rPr>
        <w:fldChar w:fldCharType="separate"/>
      </w:r>
      <w:r>
        <w:rPr>
          <w:szCs w:val="24"/>
        </w:rPr>
        <w:t>20</w:t>
      </w:r>
      <w:r>
        <w:rPr>
          <w:szCs w:val="24"/>
        </w:rPr>
        <w:fldChar w:fldCharType="end"/>
      </w:r>
      <w:r>
        <w:rPr>
          <w:szCs w:val="24"/>
        </w:rPr>
        <w:fldChar w:fldCharType="end"/>
      </w:r>
    </w:p>
    <w:p>
      <w:pPr>
        <w:pStyle w:val="8"/>
        <w:tabs>
          <w:tab w:val="right" w:leader="dot" w:pos="8296"/>
        </w:tabs>
        <w:rPr>
          <w:rFonts w:asciiTheme="minorHAnsi" w:hAnsiTheme="minorHAnsi" w:eastAsiaTheme="minorEastAsia" w:cstheme="minorBidi"/>
          <w:smallCaps w:val="0"/>
          <w:sz w:val="24"/>
          <w:szCs w:val="24"/>
        </w:rPr>
      </w:pPr>
      <w:r>
        <w:fldChar w:fldCharType="begin"/>
      </w:r>
      <w:r>
        <w:instrText xml:space="preserve"> HYPERLINK \l "_Toc46782423" </w:instrText>
      </w:r>
      <w:r>
        <w:fldChar w:fldCharType="separate"/>
      </w:r>
      <w:r>
        <w:rPr>
          <w:rStyle w:val="13"/>
          <w:rFonts w:ascii="宋体" w:hAnsi="宋体"/>
          <w:b/>
          <w:sz w:val="24"/>
          <w:szCs w:val="24"/>
        </w:rPr>
        <w:t>五、技术服务和联络</w:t>
      </w:r>
      <w:r>
        <w:rPr>
          <w:sz w:val="24"/>
          <w:szCs w:val="24"/>
        </w:rPr>
        <w:tab/>
      </w:r>
      <w:r>
        <w:rPr>
          <w:sz w:val="24"/>
          <w:szCs w:val="24"/>
        </w:rPr>
        <w:fldChar w:fldCharType="begin"/>
      </w:r>
      <w:r>
        <w:rPr>
          <w:sz w:val="24"/>
          <w:szCs w:val="24"/>
        </w:rPr>
        <w:instrText xml:space="preserve"> PAGEREF _Toc46782423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"_Toc46782424" </w:instrText>
      </w:r>
      <w:r>
        <w:fldChar w:fldCharType="separate"/>
      </w:r>
      <w:r>
        <w:rPr>
          <w:rStyle w:val="13"/>
          <w:b/>
          <w:szCs w:val="24"/>
        </w:rPr>
        <w:t>（一）投标方现场技术服务</w:t>
      </w:r>
      <w:r>
        <w:rPr>
          <w:szCs w:val="24"/>
        </w:rPr>
        <w:tab/>
      </w:r>
      <w:r>
        <w:rPr>
          <w:szCs w:val="24"/>
        </w:rPr>
        <w:fldChar w:fldCharType="begin"/>
      </w:r>
      <w:r>
        <w:rPr>
          <w:szCs w:val="24"/>
        </w:rPr>
        <w:instrText xml:space="preserve"> PAGEREF _Toc46782424 \h </w:instrText>
      </w:r>
      <w:r>
        <w:rPr>
          <w:szCs w:val="24"/>
        </w:rPr>
        <w:fldChar w:fldCharType="separate"/>
      </w:r>
      <w:r>
        <w:rPr>
          <w:szCs w:val="24"/>
        </w:rPr>
        <w:t>20</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"_Toc46782425" </w:instrText>
      </w:r>
      <w:r>
        <w:fldChar w:fldCharType="separate"/>
      </w:r>
      <w:r>
        <w:rPr>
          <w:rStyle w:val="13"/>
          <w:b/>
          <w:szCs w:val="24"/>
        </w:rPr>
        <w:t>（二）现场服务人员的职责</w:t>
      </w:r>
      <w:r>
        <w:rPr>
          <w:szCs w:val="24"/>
        </w:rPr>
        <w:tab/>
      </w:r>
      <w:r>
        <w:rPr>
          <w:szCs w:val="24"/>
        </w:rPr>
        <w:fldChar w:fldCharType="begin"/>
      </w:r>
      <w:r>
        <w:rPr>
          <w:szCs w:val="24"/>
        </w:rPr>
        <w:instrText xml:space="preserve"> PAGEREF _Toc46782425 \h </w:instrText>
      </w:r>
      <w:r>
        <w:rPr>
          <w:szCs w:val="24"/>
        </w:rPr>
        <w:fldChar w:fldCharType="separate"/>
      </w:r>
      <w:r>
        <w:rPr>
          <w:szCs w:val="24"/>
        </w:rPr>
        <w:t>20</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"_Toc46782426" </w:instrText>
      </w:r>
      <w:r>
        <w:fldChar w:fldCharType="separate"/>
      </w:r>
      <w:r>
        <w:rPr>
          <w:rStyle w:val="13"/>
          <w:b/>
          <w:szCs w:val="24"/>
        </w:rPr>
        <w:t>（三）技术培训</w:t>
      </w:r>
      <w:r>
        <w:rPr>
          <w:szCs w:val="24"/>
        </w:rPr>
        <w:tab/>
      </w:r>
      <w:r>
        <w:rPr>
          <w:szCs w:val="24"/>
        </w:rPr>
        <w:fldChar w:fldCharType="begin"/>
      </w:r>
      <w:r>
        <w:rPr>
          <w:szCs w:val="24"/>
        </w:rPr>
        <w:instrText xml:space="preserve"> PAGEREF _Toc46782426 \h </w:instrText>
      </w:r>
      <w:r>
        <w:rPr>
          <w:szCs w:val="24"/>
        </w:rPr>
        <w:fldChar w:fldCharType="separate"/>
      </w:r>
      <w:r>
        <w:rPr>
          <w:szCs w:val="24"/>
        </w:rPr>
        <w:t>20</w:t>
      </w:r>
      <w:r>
        <w:rPr>
          <w:szCs w:val="24"/>
        </w:rPr>
        <w:fldChar w:fldCharType="end"/>
      </w:r>
      <w:r>
        <w:rPr>
          <w:szCs w:val="24"/>
        </w:rPr>
        <w:fldChar w:fldCharType="end"/>
      </w:r>
    </w:p>
    <w:p>
      <w:pPr>
        <w:pStyle w:val="5"/>
        <w:rPr>
          <w:rFonts w:asciiTheme="minorHAnsi" w:hAnsiTheme="minorHAnsi" w:eastAsiaTheme="minorEastAsia" w:cstheme="minorBidi"/>
          <w:iCs w:val="0"/>
          <w:szCs w:val="24"/>
        </w:rPr>
      </w:pPr>
      <w:r>
        <w:fldChar w:fldCharType="begin"/>
      </w:r>
      <w:r>
        <w:instrText xml:space="preserve"> HYPERLINK \l "_Toc46782427" </w:instrText>
      </w:r>
      <w:r>
        <w:fldChar w:fldCharType="separate"/>
      </w:r>
      <w:r>
        <w:rPr>
          <w:rStyle w:val="13"/>
          <w:b/>
          <w:szCs w:val="24"/>
        </w:rPr>
        <w:t>（四）售后服务与维修</w:t>
      </w:r>
      <w:r>
        <w:rPr>
          <w:szCs w:val="24"/>
        </w:rPr>
        <w:tab/>
      </w:r>
      <w:r>
        <w:rPr>
          <w:szCs w:val="24"/>
        </w:rPr>
        <w:fldChar w:fldCharType="begin"/>
      </w:r>
      <w:r>
        <w:rPr>
          <w:szCs w:val="24"/>
        </w:rPr>
        <w:instrText xml:space="preserve"> PAGEREF _Toc46782427 \h </w:instrText>
      </w:r>
      <w:r>
        <w:rPr>
          <w:szCs w:val="24"/>
        </w:rPr>
        <w:fldChar w:fldCharType="separate"/>
      </w:r>
      <w:r>
        <w:rPr>
          <w:szCs w:val="24"/>
        </w:rPr>
        <w:t>21</w:t>
      </w:r>
      <w:r>
        <w:rPr>
          <w:szCs w:val="24"/>
        </w:rPr>
        <w:fldChar w:fldCharType="end"/>
      </w:r>
      <w:r>
        <w:rPr>
          <w:szCs w:val="24"/>
        </w:rPr>
        <w:fldChar w:fldCharType="end"/>
      </w:r>
    </w:p>
    <w:p>
      <w:pPr>
        <w:pStyle w:val="5"/>
        <w:spacing w:line="500" w:lineRule="exact"/>
        <w:ind w:left="0" w:firstLine="482" w:firstLineChars="200"/>
        <w:rPr>
          <w:b/>
          <w:bCs/>
          <w:sz w:val="28"/>
        </w:rPr>
        <w:sectPr>
          <w:footerReference r:id="rId5" w:type="default"/>
          <w:pgSz w:w="11906" w:h="16838"/>
          <w:pgMar w:top="1440" w:right="1800" w:bottom="1440" w:left="1800" w:header="851" w:footer="992" w:gutter="0"/>
          <w:pgNumType w:start="1"/>
          <w:cols w:space="720" w:num="1"/>
          <w:docGrid w:type="lines" w:linePitch="312" w:charSpace="0"/>
        </w:sectPr>
      </w:pPr>
      <w:r>
        <w:rPr>
          <w:b/>
          <w:bCs/>
          <w:szCs w:val="24"/>
        </w:rPr>
        <w:fldChar w:fldCharType="end"/>
      </w:r>
      <w:r>
        <w:rPr>
          <w:rFonts w:hint="eastAsia"/>
          <w:b/>
          <w:bCs/>
          <w:sz w:val="28"/>
        </w:rPr>
        <w:t xml:space="preserve"> </w:t>
      </w:r>
    </w:p>
    <w:p>
      <w:pPr>
        <w:spacing w:line="360" w:lineRule="auto"/>
        <w:outlineLvl w:val="1"/>
        <w:rPr>
          <w:rFonts w:ascii="宋体" w:hAnsi="宋体"/>
          <w:b/>
          <w:sz w:val="28"/>
          <w:szCs w:val="30"/>
        </w:rPr>
      </w:pPr>
      <w:bookmarkStart w:id="0" w:name="_Toc46782398"/>
      <w:r>
        <w:rPr>
          <w:rFonts w:hint="eastAsia" w:ascii="宋体" w:hAnsi="宋体"/>
          <w:b/>
          <w:sz w:val="28"/>
          <w:szCs w:val="30"/>
        </w:rPr>
        <w:t>一、对投标方的要求</w:t>
      </w:r>
      <w:bookmarkEnd w:id="0"/>
    </w:p>
    <w:p>
      <w:pPr>
        <w:spacing w:line="500" w:lineRule="exact"/>
        <w:ind w:firstLine="480"/>
        <w:rPr>
          <w:rFonts w:ascii="宋体"/>
          <w:b/>
          <w:sz w:val="24"/>
        </w:rPr>
      </w:pPr>
      <w:bookmarkStart w:id="1" w:name="_Toc46782399"/>
      <w:bookmarkStart w:id="2" w:name="_Toc381179504"/>
      <w:r>
        <w:rPr>
          <w:rFonts w:hint="eastAsia" w:ascii="宋体"/>
          <w:b/>
          <w:sz w:val="24"/>
        </w:rPr>
        <w:t>（一）总则</w:t>
      </w:r>
      <w:bookmarkEnd w:id="1"/>
    </w:p>
    <w:p>
      <w:pPr>
        <w:spacing w:line="500" w:lineRule="exact"/>
        <w:ind w:firstLine="480"/>
        <w:rPr>
          <w:rFonts w:ascii="宋体"/>
          <w:sz w:val="24"/>
        </w:rPr>
      </w:pPr>
      <w:r>
        <w:rPr>
          <w:rFonts w:hint="eastAsia" w:ascii="宋体"/>
          <w:b/>
          <w:sz w:val="24"/>
        </w:rPr>
        <w:t>1、本技术规格书的使用范围，仅限于伊金霍洛旗东博煤炭有限责任公司井下运输筛分及选煤厂综合自动化控制系统工程的</w:t>
      </w:r>
      <w:bookmarkStart w:id="61" w:name="_GoBack"/>
      <w:r>
        <w:rPr>
          <w:rFonts w:hint="eastAsia" w:ascii="宋体"/>
          <w:b/>
          <w:sz w:val="24"/>
        </w:rPr>
        <w:t>设计、制造、装配、运输、安装、调试及试运转、操作人员培训及其他</w:t>
      </w:r>
      <w:bookmarkEnd w:id="61"/>
      <w:r>
        <w:rPr>
          <w:rFonts w:hint="eastAsia" w:ascii="宋体"/>
          <w:b/>
          <w:sz w:val="24"/>
        </w:rPr>
        <w:t>必要的服务</w:t>
      </w:r>
      <w:r>
        <w:rPr>
          <w:rFonts w:hint="eastAsia" w:ascii="宋体" w:hAnsi="宋体"/>
          <w:b/>
          <w:kern w:val="16"/>
          <w:sz w:val="24"/>
        </w:rPr>
        <w:t>等，以及开展系统空载联动、重载联动试车、直到通过验收的</w:t>
      </w:r>
      <w:r>
        <w:rPr>
          <w:rFonts w:hint="eastAsia" w:ascii="宋体" w:hAnsi="宋体"/>
          <w:b/>
          <w:sz w:val="24"/>
        </w:rPr>
        <w:t>招标。</w:t>
      </w:r>
    </w:p>
    <w:p>
      <w:pPr>
        <w:spacing w:line="500" w:lineRule="exact"/>
        <w:ind w:firstLine="480"/>
        <w:rPr>
          <w:rFonts w:ascii="宋体"/>
          <w:sz w:val="24"/>
        </w:rPr>
      </w:pPr>
      <w:r>
        <w:rPr>
          <w:rFonts w:hint="eastAsia" w:ascii="宋体"/>
          <w:sz w:val="24"/>
        </w:rPr>
        <w:t>2、本技术规格书提出的是最低限度技术要求，投标方务必提供符合本规格书和相关工业标准的优质产品。</w:t>
      </w:r>
    </w:p>
    <w:p>
      <w:pPr>
        <w:spacing w:line="500" w:lineRule="exact"/>
        <w:ind w:firstLine="480"/>
        <w:rPr>
          <w:rFonts w:ascii="宋体"/>
          <w:sz w:val="24"/>
        </w:rPr>
      </w:pPr>
      <w:r>
        <w:rPr>
          <w:rFonts w:hint="eastAsia" w:ascii="宋体"/>
          <w:sz w:val="24"/>
        </w:rPr>
        <w:t>3、在签订合同之后，招标方有权提出因规范标准和规程发生变化而产生的一些补充要求，具体项目招标、投标双方共同商定。</w:t>
      </w:r>
    </w:p>
    <w:p>
      <w:pPr>
        <w:spacing w:line="500" w:lineRule="exact"/>
        <w:ind w:firstLine="480"/>
        <w:rPr>
          <w:rFonts w:ascii="宋体"/>
          <w:sz w:val="24"/>
        </w:rPr>
      </w:pPr>
      <w:r>
        <w:rPr>
          <w:rFonts w:hint="eastAsia" w:ascii="宋体"/>
          <w:sz w:val="24"/>
        </w:rPr>
        <w:t>4、本技术规格书所使用的标准如与投标方所执行标准不一致时，按较高标准执行。</w:t>
      </w:r>
    </w:p>
    <w:p>
      <w:pPr>
        <w:spacing w:line="500" w:lineRule="exact"/>
        <w:ind w:firstLine="480"/>
        <w:rPr>
          <w:rFonts w:ascii="宋体"/>
          <w:sz w:val="24"/>
        </w:rPr>
      </w:pPr>
      <w:r>
        <w:rPr>
          <w:rFonts w:hint="eastAsia" w:ascii="宋体"/>
          <w:sz w:val="24"/>
        </w:rPr>
        <w:t>5、本技术规格书经招标、投标双方确认后作为订合同的技术附件，与合同正文具有同等的法律效力。</w:t>
      </w:r>
    </w:p>
    <w:p>
      <w:pPr>
        <w:spacing w:line="500" w:lineRule="exact"/>
        <w:ind w:firstLine="480"/>
        <w:rPr>
          <w:rFonts w:ascii="宋体"/>
          <w:sz w:val="24"/>
        </w:rPr>
      </w:pPr>
      <w:r>
        <w:rPr>
          <w:rFonts w:hint="eastAsia" w:ascii="宋体"/>
          <w:sz w:val="24"/>
        </w:rPr>
        <w:t>6、技术规格书未尽事宜，由招标、投标双方协商确定。</w:t>
      </w:r>
    </w:p>
    <w:p>
      <w:pPr>
        <w:spacing w:line="360" w:lineRule="auto"/>
        <w:ind w:firstLine="482" w:firstLineChars="200"/>
        <w:outlineLvl w:val="2"/>
        <w:rPr>
          <w:rFonts w:ascii="宋体" w:hAnsi="宋体"/>
          <w:b/>
          <w:sz w:val="24"/>
          <w:szCs w:val="28"/>
        </w:rPr>
      </w:pPr>
      <w:bookmarkStart w:id="3" w:name="_Toc46782400"/>
      <w:r>
        <w:rPr>
          <w:rFonts w:hint="eastAsia" w:ascii="宋体" w:hAnsi="宋体"/>
          <w:b/>
          <w:sz w:val="24"/>
          <w:szCs w:val="28"/>
        </w:rPr>
        <w:t>（二）设计、制造及检验标准</w:t>
      </w:r>
      <w:bookmarkEnd w:id="2"/>
      <w:bookmarkEnd w:id="3"/>
    </w:p>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sz w:val="24"/>
          <w:szCs w:val="24"/>
        </w:rPr>
        <w:t>1、设备应按照现行国际、国家标准和相关行业标准规范进行设计、制造、检验。</w:t>
      </w:r>
    </w:p>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sz w:val="24"/>
          <w:szCs w:val="24"/>
        </w:rPr>
        <w:t>2、同时还必须满足国家安全、环保及其它方面最新版的强制性标准和规范（规定）。如果本技术协议文件中存在某些要求高于上述标准，则以本技术协议文件的要求为准。</w:t>
      </w:r>
    </w:p>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sz w:val="24"/>
          <w:szCs w:val="24"/>
        </w:rPr>
        <w:t>3、现场验收试验，如无另行规定的，均按照性能验收试验有关标准进行，检验试验所使用的标准应由招标方确定。</w:t>
      </w:r>
    </w:p>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sz w:val="24"/>
          <w:szCs w:val="24"/>
        </w:rPr>
        <w:t>4、环境保护必须遵循中国法律和采用中国规范（GB）：</w:t>
      </w:r>
    </w:p>
    <w:p>
      <w:pPr>
        <w:spacing w:line="500" w:lineRule="exact"/>
        <w:ind w:firstLine="480" w:firstLineChars="200"/>
        <w:rPr>
          <w:rFonts w:ascii="宋体" w:hAnsi="宋体"/>
          <w:sz w:val="24"/>
        </w:rPr>
      </w:pPr>
      <w:r>
        <w:rPr>
          <w:rFonts w:hint="eastAsia" w:ascii="宋体" w:hAnsi="宋体"/>
          <w:sz w:val="24"/>
        </w:rPr>
        <w:t>1）《煤炭洗选工程设计规范》（</w:t>
      </w:r>
      <w:r>
        <w:rPr>
          <w:rFonts w:ascii="宋体" w:hAnsi="宋体"/>
          <w:sz w:val="24"/>
        </w:rPr>
        <w:t>GB50359-20</w:t>
      </w:r>
      <w:r>
        <w:rPr>
          <w:rFonts w:hint="eastAsia" w:ascii="宋体" w:hAnsi="宋体"/>
          <w:sz w:val="24"/>
        </w:rPr>
        <w:t>16）；</w:t>
      </w:r>
    </w:p>
    <w:p>
      <w:pPr>
        <w:spacing w:line="500" w:lineRule="exact"/>
        <w:ind w:firstLine="480" w:firstLineChars="200"/>
        <w:rPr>
          <w:rFonts w:ascii="宋体" w:hAnsi="宋体"/>
          <w:sz w:val="24"/>
        </w:rPr>
      </w:pPr>
      <w:r>
        <w:rPr>
          <w:rFonts w:hint="eastAsia" w:ascii="宋体" w:hAnsi="宋体"/>
          <w:sz w:val="24"/>
        </w:rPr>
        <w:t>2）《煤炭工业污染物排放标准》（GB20426-2006）；</w:t>
      </w:r>
    </w:p>
    <w:p>
      <w:pPr>
        <w:spacing w:line="500" w:lineRule="exact"/>
        <w:ind w:firstLine="480" w:firstLineChars="200"/>
        <w:rPr>
          <w:rFonts w:ascii="宋体" w:hAnsi="宋体"/>
          <w:sz w:val="24"/>
        </w:rPr>
      </w:pPr>
      <w:r>
        <w:rPr>
          <w:rFonts w:hint="eastAsia" w:ascii="宋体" w:hAnsi="宋体"/>
          <w:sz w:val="24"/>
        </w:rPr>
        <w:t>3）《一般工业固体废物贮存、处置场污染控制标准》（GB18599-2001</w:t>
      </w:r>
      <w:r>
        <w:rPr>
          <w:rFonts w:ascii="宋体" w:hAnsi="宋体"/>
          <w:sz w:val="24"/>
        </w:rPr>
        <w:t>）</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4）《工业企业厂界环境噪声标准》（Ⅲ类）(GB12348-2008)；</w:t>
      </w:r>
    </w:p>
    <w:p>
      <w:pPr>
        <w:spacing w:line="500" w:lineRule="exact"/>
        <w:ind w:firstLine="480" w:firstLineChars="200"/>
        <w:rPr>
          <w:rFonts w:ascii="宋体" w:hAnsi="宋体"/>
          <w:sz w:val="24"/>
        </w:rPr>
      </w:pPr>
      <w:r>
        <w:rPr>
          <w:rFonts w:hint="eastAsia" w:ascii="宋体" w:hAnsi="宋体"/>
          <w:sz w:val="24"/>
        </w:rPr>
        <w:t>5）《煤炭工业给水排水设计规范》(</w:t>
      </w:r>
      <w:r>
        <w:rPr>
          <w:rFonts w:ascii="宋体" w:hAnsi="宋体"/>
          <w:sz w:val="24"/>
        </w:rPr>
        <w:t>GB50810-2012</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6）《煤炭工业环境保护设计规范》(GB50821-2012)；</w:t>
      </w:r>
    </w:p>
    <w:p>
      <w:pPr>
        <w:spacing w:line="500" w:lineRule="exact"/>
        <w:ind w:firstLine="480" w:firstLineChars="200"/>
        <w:rPr>
          <w:rFonts w:ascii="宋体" w:hAnsi="宋体"/>
          <w:sz w:val="24"/>
        </w:rPr>
      </w:pPr>
      <w:r>
        <w:rPr>
          <w:rFonts w:hint="eastAsia" w:ascii="宋体" w:hAnsi="宋体"/>
          <w:sz w:val="24"/>
        </w:rPr>
        <w:t>7）《工业企业厂界环境噪声排放标准》（GB12348-2008）；</w:t>
      </w:r>
    </w:p>
    <w:p>
      <w:pPr>
        <w:spacing w:line="500" w:lineRule="exact"/>
        <w:ind w:firstLine="480" w:firstLineChars="200"/>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环境空气质量</w:t>
      </w:r>
      <w:r>
        <w:rPr>
          <w:rFonts w:ascii="宋体" w:hAnsi="宋体"/>
          <w:sz w:val="24"/>
        </w:rPr>
        <w:t>标准》</w:t>
      </w:r>
      <w:r>
        <w:rPr>
          <w:rFonts w:hint="eastAsia" w:ascii="宋体" w:hAnsi="宋体"/>
          <w:sz w:val="24"/>
        </w:rPr>
        <w:t>(</w:t>
      </w:r>
      <w:r>
        <w:rPr>
          <w:rFonts w:ascii="宋体" w:hAnsi="宋体"/>
          <w:sz w:val="24"/>
        </w:rPr>
        <w:t>GB</w:t>
      </w:r>
      <w:r>
        <w:rPr>
          <w:rFonts w:hint="eastAsia" w:ascii="宋体" w:hAnsi="宋体"/>
          <w:sz w:val="24"/>
        </w:rPr>
        <w:t>3095</w:t>
      </w:r>
      <w:r>
        <w:rPr>
          <w:rFonts w:ascii="宋体" w:hAnsi="宋体"/>
          <w:sz w:val="24"/>
        </w:rPr>
        <w:t>-</w:t>
      </w:r>
      <w:r>
        <w:rPr>
          <w:rFonts w:hint="eastAsia" w:ascii="宋体" w:hAnsi="宋体"/>
          <w:sz w:val="24"/>
        </w:rPr>
        <w:t>2012)；</w:t>
      </w:r>
    </w:p>
    <w:p>
      <w:pPr>
        <w:spacing w:line="500" w:lineRule="exact"/>
        <w:ind w:firstLine="480" w:firstLineChars="200"/>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地表水环境质量标准</w:t>
      </w:r>
      <w:r>
        <w:rPr>
          <w:rFonts w:ascii="宋体" w:hAnsi="宋体"/>
          <w:sz w:val="24"/>
        </w:rPr>
        <w:t>》</w:t>
      </w:r>
      <w:r>
        <w:rPr>
          <w:rFonts w:hint="eastAsia" w:ascii="宋体" w:hAnsi="宋体"/>
          <w:sz w:val="24"/>
        </w:rPr>
        <w:t>(</w:t>
      </w:r>
      <w:r>
        <w:rPr>
          <w:rFonts w:ascii="宋体" w:hAnsi="宋体"/>
          <w:sz w:val="24"/>
        </w:rPr>
        <w:t>GB3</w:t>
      </w:r>
      <w:r>
        <w:rPr>
          <w:rFonts w:hint="eastAsia" w:ascii="宋体" w:hAnsi="宋体"/>
          <w:sz w:val="24"/>
        </w:rPr>
        <w:t>838</w:t>
      </w:r>
      <w:r>
        <w:rPr>
          <w:rFonts w:ascii="宋体" w:hAnsi="宋体"/>
          <w:sz w:val="24"/>
        </w:rPr>
        <w:t>-</w:t>
      </w:r>
      <w:r>
        <w:rPr>
          <w:rFonts w:hint="eastAsia" w:ascii="宋体" w:hAnsi="宋体"/>
          <w:sz w:val="24"/>
        </w:rPr>
        <w:t>2002)；</w:t>
      </w:r>
    </w:p>
    <w:p>
      <w:pPr>
        <w:spacing w:line="500" w:lineRule="exact"/>
        <w:ind w:firstLine="480" w:firstLineChars="200"/>
        <w:rPr>
          <w:rFonts w:ascii="宋体" w:hAnsi="宋体"/>
          <w:sz w:val="24"/>
        </w:rPr>
      </w:pPr>
      <w:r>
        <w:rPr>
          <w:rFonts w:hint="eastAsia" w:ascii="宋体" w:hAnsi="宋体"/>
          <w:sz w:val="24"/>
        </w:rPr>
        <w:t>10）《声环境质量标准》(GB3096-2008)；</w:t>
      </w:r>
    </w:p>
    <w:p>
      <w:pPr>
        <w:spacing w:line="500" w:lineRule="exact"/>
        <w:ind w:firstLine="480" w:firstLineChars="200"/>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大气污染物综合排放标准</w:t>
      </w:r>
      <w:r>
        <w:rPr>
          <w:rFonts w:ascii="宋体" w:hAnsi="宋体"/>
          <w:sz w:val="24"/>
        </w:rPr>
        <w:t>》</w:t>
      </w:r>
      <w:r>
        <w:rPr>
          <w:rFonts w:hint="eastAsia" w:ascii="宋体" w:hAnsi="宋体"/>
          <w:sz w:val="24"/>
        </w:rPr>
        <w:t>(</w:t>
      </w:r>
      <w:r>
        <w:rPr>
          <w:rFonts w:ascii="宋体" w:hAnsi="宋体"/>
          <w:sz w:val="24"/>
        </w:rPr>
        <w:t>GB</w:t>
      </w:r>
      <w:r>
        <w:rPr>
          <w:rFonts w:hint="eastAsia" w:ascii="宋体" w:hAnsi="宋体"/>
          <w:sz w:val="24"/>
        </w:rPr>
        <w:t>16297</w:t>
      </w:r>
      <w:r>
        <w:rPr>
          <w:rFonts w:ascii="宋体" w:hAnsi="宋体"/>
          <w:sz w:val="24"/>
        </w:rPr>
        <w:t>-</w:t>
      </w:r>
      <w:r>
        <w:rPr>
          <w:rFonts w:hint="eastAsia" w:ascii="宋体" w:hAnsi="宋体"/>
          <w:sz w:val="24"/>
        </w:rPr>
        <w:t>1996)；</w:t>
      </w:r>
    </w:p>
    <w:p>
      <w:pPr>
        <w:autoSpaceDE w:val="0"/>
        <w:autoSpaceDN w:val="0"/>
        <w:adjustRightInd w:val="0"/>
        <w:spacing w:line="500" w:lineRule="exact"/>
        <w:ind w:firstLine="480" w:firstLineChars="200"/>
        <w:jc w:val="left"/>
        <w:rPr>
          <w:rFonts w:ascii="宋体" w:hAnsi="宋体"/>
          <w:sz w:val="24"/>
          <w:szCs w:val="24"/>
        </w:rPr>
      </w:pPr>
      <w:r>
        <w:rPr>
          <w:rFonts w:hint="eastAsia" w:ascii="宋体" w:hAnsi="宋体"/>
          <w:sz w:val="24"/>
          <w:szCs w:val="24"/>
        </w:rPr>
        <w:t>5、参照标准</w:t>
      </w:r>
    </w:p>
    <w:p>
      <w:pPr>
        <w:spacing w:line="440" w:lineRule="exact"/>
        <w:ind w:left="840" w:leftChars="400"/>
        <w:rPr>
          <w:rFonts w:ascii="宋体" w:hAnsi="宋体"/>
          <w:snapToGrid w:val="0"/>
          <w:sz w:val="24"/>
        </w:rPr>
      </w:pPr>
      <w:r>
        <w:rPr>
          <w:rFonts w:hint="eastAsia" w:ascii="宋体" w:hAnsi="宋体"/>
          <w:snapToGrid w:val="0"/>
          <w:sz w:val="24"/>
        </w:rPr>
        <w:t>MT571.1          煤矿用带式输送机监控系统</w:t>
      </w:r>
    </w:p>
    <w:p>
      <w:pPr>
        <w:spacing w:line="440" w:lineRule="exact"/>
        <w:ind w:left="840" w:leftChars="400"/>
        <w:rPr>
          <w:rFonts w:ascii="宋体" w:hAnsi="宋体"/>
          <w:snapToGrid w:val="0"/>
          <w:sz w:val="24"/>
        </w:rPr>
      </w:pPr>
      <w:r>
        <w:rPr>
          <w:rFonts w:hint="eastAsia" w:ascii="宋体" w:hAnsi="宋体"/>
          <w:snapToGrid w:val="0"/>
          <w:sz w:val="24"/>
        </w:rPr>
        <w:t>MT872            煤矿用带式输送机电控装置</w:t>
      </w:r>
    </w:p>
    <w:p>
      <w:pPr>
        <w:spacing w:line="440" w:lineRule="exact"/>
        <w:ind w:left="840" w:leftChars="400"/>
        <w:rPr>
          <w:rFonts w:ascii="宋体" w:hAnsi="宋体"/>
          <w:snapToGrid w:val="0"/>
          <w:sz w:val="24"/>
        </w:rPr>
      </w:pPr>
      <w:r>
        <w:rPr>
          <w:rFonts w:hint="eastAsia" w:ascii="宋体" w:hAnsi="宋体"/>
          <w:snapToGrid w:val="0"/>
          <w:sz w:val="24"/>
        </w:rPr>
        <w:t>MT872            煤矿用带式输送机保护装置技术条件</w:t>
      </w:r>
    </w:p>
    <w:p>
      <w:pPr>
        <w:spacing w:line="440" w:lineRule="exact"/>
        <w:ind w:left="840" w:leftChars="400"/>
        <w:rPr>
          <w:rFonts w:ascii="宋体" w:hAnsi="宋体"/>
          <w:snapToGrid w:val="0"/>
          <w:sz w:val="24"/>
        </w:rPr>
      </w:pPr>
      <w:r>
        <w:rPr>
          <w:rFonts w:hint="eastAsia" w:ascii="宋体" w:hAnsi="宋体"/>
          <w:snapToGrid w:val="0"/>
          <w:sz w:val="24"/>
        </w:rPr>
        <w:t>GB50174-2008     电子计算机机房设计规范</w:t>
      </w:r>
    </w:p>
    <w:p>
      <w:pPr>
        <w:spacing w:line="440" w:lineRule="exact"/>
        <w:ind w:left="840" w:leftChars="400"/>
        <w:rPr>
          <w:rFonts w:ascii="宋体" w:hAnsi="宋体"/>
          <w:snapToGrid w:val="0"/>
          <w:sz w:val="24"/>
        </w:rPr>
      </w:pPr>
      <w:r>
        <w:rPr>
          <w:rFonts w:hint="eastAsia" w:ascii="宋体" w:hAnsi="宋体"/>
          <w:snapToGrid w:val="0"/>
          <w:sz w:val="24"/>
        </w:rPr>
        <w:t>GB50343-2004     建筑物电气信息系统防雷技术规范</w:t>
      </w:r>
    </w:p>
    <w:p>
      <w:pPr>
        <w:spacing w:line="440" w:lineRule="exact"/>
        <w:ind w:left="840" w:leftChars="400"/>
        <w:rPr>
          <w:rFonts w:ascii="宋体" w:hAnsi="宋体"/>
          <w:snapToGrid w:val="0"/>
          <w:sz w:val="24"/>
        </w:rPr>
      </w:pPr>
      <w:r>
        <w:rPr>
          <w:rFonts w:hint="eastAsia" w:ascii="宋体" w:hAnsi="宋体"/>
          <w:snapToGrid w:val="0"/>
          <w:sz w:val="24"/>
        </w:rPr>
        <w:t>GB50057-2010     建筑物防雷设计规范</w:t>
      </w:r>
    </w:p>
    <w:p>
      <w:pPr>
        <w:spacing w:line="440" w:lineRule="exact"/>
        <w:ind w:left="840" w:leftChars="400"/>
        <w:rPr>
          <w:rFonts w:ascii="宋体" w:hAnsi="宋体"/>
          <w:sz w:val="24"/>
        </w:rPr>
      </w:pPr>
      <w:r>
        <w:rPr>
          <w:rFonts w:ascii="宋体" w:hAnsi="宋体"/>
          <w:sz w:val="24"/>
        </w:rPr>
        <w:t>GBJ55</w:t>
      </w:r>
      <w:r>
        <w:rPr>
          <w:rFonts w:ascii="宋体" w:hAnsi="宋体"/>
          <w:sz w:val="24"/>
        </w:rPr>
        <w:tab/>
      </w:r>
      <w:r>
        <w:rPr>
          <w:rFonts w:ascii="宋体" w:hAnsi="宋体"/>
          <w:sz w:val="24"/>
        </w:rPr>
        <w:tab/>
      </w:r>
      <w:r>
        <w:rPr>
          <w:rFonts w:ascii="宋体" w:hAnsi="宋体"/>
          <w:sz w:val="24"/>
        </w:rPr>
        <w:tab/>
      </w:r>
      <w:r>
        <w:rPr>
          <w:rFonts w:hint="eastAsia" w:ascii="宋体" w:hAnsi="宋体"/>
          <w:sz w:val="24"/>
        </w:rPr>
        <w:tab/>
      </w:r>
      <w:r>
        <w:rPr>
          <w:rFonts w:hint="eastAsia" w:ascii="宋体" w:hAnsi="宋体"/>
          <w:sz w:val="24"/>
        </w:rPr>
        <w:t>工业与民用通用设备电力装置设计规范</w:t>
      </w:r>
    </w:p>
    <w:p>
      <w:pPr>
        <w:spacing w:line="440" w:lineRule="exact"/>
        <w:ind w:left="840" w:leftChars="400"/>
        <w:rPr>
          <w:rFonts w:ascii="宋体" w:hAnsi="宋体"/>
          <w:sz w:val="24"/>
        </w:rPr>
      </w:pPr>
      <w:r>
        <w:rPr>
          <w:rFonts w:hint="eastAsia" w:ascii="宋体" w:hAnsi="宋体"/>
          <w:sz w:val="24"/>
        </w:rPr>
        <w:t>GB/T18657        远动设备及系统</w:t>
      </w:r>
    </w:p>
    <w:p>
      <w:pPr>
        <w:spacing w:line="440" w:lineRule="exact"/>
        <w:ind w:left="840" w:leftChars="400"/>
        <w:rPr>
          <w:rFonts w:ascii="宋体" w:hAnsi="宋体"/>
          <w:sz w:val="24"/>
        </w:rPr>
      </w:pPr>
      <w:r>
        <w:rPr>
          <w:rFonts w:ascii="宋体" w:hAnsi="宋体"/>
          <w:sz w:val="24"/>
        </w:rPr>
        <w:t>GB/T12668</w:t>
      </w:r>
      <w:r>
        <w:rPr>
          <w:rFonts w:hint="eastAsia" w:ascii="宋体" w:hAnsi="宋体"/>
          <w:sz w:val="24"/>
        </w:rPr>
        <w:t xml:space="preserve">        </w:t>
      </w:r>
      <w:r>
        <w:rPr>
          <w:rFonts w:ascii="宋体" w:hAnsi="宋体"/>
          <w:sz w:val="24"/>
        </w:rPr>
        <w:t>调速电气传动系统</w:t>
      </w:r>
    </w:p>
    <w:p>
      <w:pPr>
        <w:spacing w:line="440" w:lineRule="exact"/>
        <w:ind w:left="840" w:leftChars="400"/>
        <w:rPr>
          <w:rFonts w:ascii="宋体" w:hAnsi="宋体"/>
          <w:sz w:val="24"/>
        </w:rPr>
      </w:pPr>
      <w:r>
        <w:rPr>
          <w:rFonts w:hint="eastAsia" w:ascii="宋体" w:hAnsi="宋体"/>
          <w:sz w:val="24"/>
        </w:rPr>
        <w:t>GB/T4793.1-2007  测量、控制和实验室用电气设备的安全要求</w:t>
      </w:r>
    </w:p>
    <w:p>
      <w:pPr>
        <w:spacing w:line="440" w:lineRule="exact"/>
        <w:ind w:left="2880" w:leftChars="400" w:hanging="2040" w:hangingChars="850"/>
        <w:rPr>
          <w:rFonts w:ascii="宋体" w:hAnsi="宋体"/>
          <w:sz w:val="24"/>
        </w:rPr>
      </w:pPr>
      <w:r>
        <w:rPr>
          <w:rFonts w:hint="eastAsia" w:ascii="宋体" w:hAnsi="宋体"/>
          <w:sz w:val="24"/>
        </w:rPr>
        <w:t>GB/T4793.2-2001  测量、控制和实验室用电气设备的安全 电工测量和试验用手持电流钳的特殊要求</w:t>
      </w:r>
    </w:p>
    <w:p>
      <w:pPr>
        <w:spacing w:line="440" w:lineRule="exact"/>
        <w:ind w:left="2880" w:leftChars="400" w:hanging="2040" w:hangingChars="850"/>
        <w:rPr>
          <w:rFonts w:ascii="宋体" w:hAnsi="宋体"/>
          <w:sz w:val="24"/>
        </w:rPr>
      </w:pPr>
      <w:r>
        <w:rPr>
          <w:rFonts w:hint="eastAsia" w:ascii="宋体" w:hAnsi="宋体"/>
          <w:sz w:val="24"/>
        </w:rPr>
        <w:t>GB/T13978-1992    数字多用表通用技术条件</w:t>
      </w:r>
    </w:p>
    <w:p>
      <w:pPr>
        <w:spacing w:line="440" w:lineRule="exact"/>
        <w:ind w:left="2880" w:leftChars="400" w:hanging="2040" w:hangingChars="850"/>
        <w:rPr>
          <w:rFonts w:ascii="宋体" w:hAnsi="宋体"/>
          <w:sz w:val="24"/>
        </w:rPr>
      </w:pPr>
      <w:r>
        <w:rPr>
          <w:rFonts w:hint="eastAsia" w:ascii="宋体" w:hAnsi="宋体"/>
          <w:sz w:val="24"/>
        </w:rPr>
        <w:t>GB/T13970-1992    数字仪表基本参数系列</w:t>
      </w:r>
    </w:p>
    <w:p>
      <w:pPr>
        <w:spacing w:line="440" w:lineRule="exact"/>
        <w:ind w:left="2880" w:leftChars="400" w:hanging="2040" w:hangingChars="850"/>
        <w:rPr>
          <w:rFonts w:ascii="宋体" w:hAnsi="宋体"/>
          <w:sz w:val="24"/>
        </w:rPr>
      </w:pPr>
      <w:r>
        <w:rPr>
          <w:rFonts w:hint="eastAsia" w:ascii="宋体" w:hAnsi="宋体"/>
          <w:sz w:val="24"/>
        </w:rPr>
        <w:t>GB/T7676          直接作用于模拟电测量仪表及其附件</w:t>
      </w:r>
    </w:p>
    <w:p>
      <w:pPr>
        <w:spacing w:line="440" w:lineRule="exact"/>
        <w:ind w:left="2880" w:leftChars="400" w:hanging="2040" w:hangingChars="850"/>
        <w:rPr>
          <w:rFonts w:ascii="宋体" w:hAnsi="宋体"/>
          <w:sz w:val="24"/>
        </w:rPr>
      </w:pPr>
      <w:r>
        <w:rPr>
          <w:rFonts w:hint="eastAsia" w:ascii="宋体" w:hAnsi="宋体"/>
          <w:sz w:val="24"/>
        </w:rPr>
        <w:t>IEC255            电气继电器</w:t>
      </w:r>
    </w:p>
    <w:p>
      <w:pPr>
        <w:spacing w:line="440" w:lineRule="exact"/>
        <w:ind w:left="2880" w:leftChars="400" w:hanging="2040" w:hangingChars="850"/>
        <w:rPr>
          <w:rFonts w:ascii="宋体" w:hAnsi="宋体"/>
          <w:sz w:val="24"/>
        </w:rPr>
      </w:pPr>
      <w:r>
        <w:rPr>
          <w:rFonts w:hint="eastAsia" w:ascii="宋体" w:hAnsi="宋体"/>
          <w:sz w:val="24"/>
        </w:rPr>
        <w:t>IEC61800          可调速的电驱动系统</w:t>
      </w:r>
    </w:p>
    <w:p>
      <w:pPr>
        <w:spacing w:line="440" w:lineRule="exact"/>
        <w:ind w:left="2880" w:leftChars="400" w:hanging="2040" w:hangingChars="850"/>
        <w:rPr>
          <w:rFonts w:ascii="宋体" w:hAnsi="宋体"/>
          <w:sz w:val="24"/>
        </w:rPr>
      </w:pPr>
      <w:r>
        <w:rPr>
          <w:rFonts w:hint="eastAsia" w:ascii="宋体" w:hAnsi="宋体"/>
          <w:sz w:val="24"/>
        </w:rPr>
        <w:t>VDE0660           低压成套开关设备和控制设备</w:t>
      </w:r>
    </w:p>
    <w:p>
      <w:pPr>
        <w:spacing w:line="440" w:lineRule="exact"/>
        <w:ind w:left="2880" w:leftChars="400" w:hanging="2040" w:hangingChars="850"/>
        <w:rPr>
          <w:rFonts w:ascii="宋体" w:hAnsi="宋体"/>
          <w:sz w:val="24"/>
        </w:rPr>
      </w:pPr>
      <w:r>
        <w:rPr>
          <w:rFonts w:hint="eastAsia" w:ascii="宋体" w:hAnsi="宋体"/>
          <w:sz w:val="24"/>
        </w:rPr>
        <w:t>DIN41-488         低压成套开关设备和控制设备</w:t>
      </w:r>
    </w:p>
    <w:p>
      <w:pPr>
        <w:spacing w:line="440" w:lineRule="exact"/>
        <w:ind w:left="2880" w:leftChars="400" w:hanging="2040" w:hangingChars="850"/>
        <w:rPr>
          <w:rFonts w:ascii="宋体" w:hAnsi="宋体"/>
          <w:sz w:val="24"/>
        </w:rPr>
      </w:pPr>
      <w:r>
        <w:rPr>
          <w:rFonts w:hint="eastAsia" w:ascii="宋体" w:hAnsi="宋体"/>
          <w:sz w:val="24"/>
        </w:rPr>
        <w:t>EN60439-1         低压成套开关设备和控制设备</w:t>
      </w:r>
    </w:p>
    <w:p>
      <w:pPr>
        <w:spacing w:line="440" w:lineRule="exact"/>
        <w:ind w:left="2880" w:leftChars="400" w:hanging="2040" w:hangingChars="850"/>
        <w:rPr>
          <w:rFonts w:ascii="宋体" w:hAnsi="宋体"/>
          <w:sz w:val="24"/>
        </w:rPr>
      </w:pPr>
      <w:r>
        <w:rPr>
          <w:rFonts w:hint="eastAsia" w:ascii="宋体" w:hAnsi="宋体"/>
          <w:sz w:val="24"/>
        </w:rPr>
        <w:t>UL508C            UL安全标准，电源转换设备</w:t>
      </w:r>
    </w:p>
    <w:p>
      <w:pPr>
        <w:spacing w:line="440" w:lineRule="exact"/>
        <w:ind w:left="3000" w:leftChars="400" w:hanging="2160" w:hangingChars="900"/>
        <w:rPr>
          <w:rFonts w:ascii="宋体" w:hAnsi="宋体"/>
          <w:sz w:val="24"/>
        </w:rPr>
      </w:pPr>
      <w:r>
        <w:rPr>
          <w:rFonts w:hint="eastAsia" w:ascii="宋体" w:hAnsi="宋体"/>
          <w:sz w:val="24"/>
        </w:rPr>
        <w:t>GB50171-92</w:t>
      </w:r>
      <w:r>
        <w:rPr>
          <w:rFonts w:ascii="宋体" w:hAnsi="宋体"/>
          <w:sz w:val="24"/>
        </w:rPr>
        <w:tab/>
      </w:r>
      <w:r>
        <w:rPr>
          <w:rFonts w:hint="eastAsia" w:ascii="宋体" w:hAnsi="宋体"/>
          <w:sz w:val="24"/>
        </w:rPr>
        <w:t>电气装置的安装工程签署、柜及而二次开发回路施工及验收规范</w:t>
      </w:r>
    </w:p>
    <w:p>
      <w:pPr>
        <w:spacing w:line="440" w:lineRule="exact"/>
        <w:ind w:left="3000" w:leftChars="400" w:hanging="2160" w:hangingChars="900"/>
        <w:rPr>
          <w:rFonts w:ascii="宋体" w:hAnsi="宋体"/>
          <w:sz w:val="24"/>
        </w:rPr>
      </w:pPr>
      <w:r>
        <w:rPr>
          <w:rFonts w:hint="eastAsia" w:ascii="宋体" w:hAnsi="宋体"/>
          <w:sz w:val="24"/>
        </w:rPr>
        <w:t>GB50169-92        电气装置的安装工程接地装置施工及验收规范</w:t>
      </w:r>
    </w:p>
    <w:p>
      <w:pPr>
        <w:spacing w:line="440" w:lineRule="exact"/>
        <w:ind w:left="3000" w:leftChars="400" w:hanging="2160" w:hangingChars="900"/>
        <w:rPr>
          <w:rFonts w:ascii="宋体" w:hAnsi="宋体"/>
          <w:sz w:val="24"/>
        </w:rPr>
      </w:pPr>
      <w:r>
        <w:rPr>
          <w:rFonts w:ascii="宋体" w:hAnsi="宋体"/>
          <w:sz w:val="24"/>
        </w:rPr>
        <w:t>GB50171</w:t>
      </w:r>
      <w:r>
        <w:rPr>
          <w:rFonts w:hint="eastAsia" w:ascii="宋体" w:hAnsi="宋体"/>
          <w:sz w:val="24"/>
        </w:rPr>
        <w:t>—</w:t>
      </w:r>
      <w:r>
        <w:rPr>
          <w:rFonts w:ascii="宋体" w:hAnsi="宋体"/>
          <w:sz w:val="24"/>
        </w:rPr>
        <w:t>92</w:t>
      </w:r>
      <w:r>
        <w:rPr>
          <w:rFonts w:hint="eastAsia" w:ascii="宋体" w:hAnsi="宋体"/>
          <w:sz w:val="24"/>
        </w:rPr>
        <w:t xml:space="preserve">       盘、柜及二次回路结线施工及验收规范</w:t>
      </w:r>
    </w:p>
    <w:p>
      <w:pPr>
        <w:spacing w:line="440" w:lineRule="exact"/>
        <w:ind w:left="3000" w:leftChars="400" w:hanging="2160" w:hangingChars="900"/>
        <w:rPr>
          <w:rFonts w:ascii="宋体" w:hAnsi="宋体"/>
          <w:sz w:val="24"/>
        </w:rPr>
      </w:pPr>
      <w:r>
        <w:rPr>
          <w:rFonts w:ascii="宋体" w:hAnsi="宋体"/>
          <w:sz w:val="24"/>
        </w:rPr>
        <w:t>GB50169 92</w:t>
      </w:r>
      <w:r>
        <w:rPr>
          <w:rFonts w:hint="eastAsia" w:ascii="宋体" w:hAnsi="宋体"/>
          <w:sz w:val="24"/>
        </w:rPr>
        <w:t xml:space="preserve">        电气装置安装工程旋转电机施工及验收规范</w:t>
      </w:r>
    </w:p>
    <w:p>
      <w:pPr>
        <w:spacing w:line="440" w:lineRule="exact"/>
        <w:ind w:left="3000" w:leftChars="400" w:hanging="2160" w:hangingChars="900"/>
        <w:rPr>
          <w:rFonts w:ascii="宋体" w:hAnsi="宋体"/>
          <w:sz w:val="24"/>
        </w:rPr>
      </w:pPr>
      <w:r>
        <w:rPr>
          <w:rFonts w:hint="eastAsia" w:ascii="宋体" w:hAnsi="宋体"/>
          <w:sz w:val="24"/>
        </w:rPr>
        <w:t>GBT 18135-2000    电气工程CAD制图规则</w:t>
      </w:r>
    </w:p>
    <w:p>
      <w:pPr>
        <w:spacing w:line="440" w:lineRule="exact"/>
        <w:ind w:left="3000" w:leftChars="400" w:hanging="2160" w:hangingChars="900"/>
        <w:rPr>
          <w:rFonts w:ascii="宋体" w:hAnsi="宋体"/>
          <w:sz w:val="24"/>
        </w:rPr>
      </w:pPr>
      <w:r>
        <w:rPr>
          <w:rFonts w:hint="eastAsia" w:ascii="宋体" w:hAnsi="宋体"/>
          <w:sz w:val="24"/>
        </w:rPr>
        <w:t>GBT 16660-1996    选煤厂用图形符号</w:t>
      </w:r>
    </w:p>
    <w:p>
      <w:pPr>
        <w:spacing w:line="440" w:lineRule="exact"/>
        <w:ind w:left="3000" w:leftChars="400" w:hanging="2160" w:hangingChars="900"/>
        <w:rPr>
          <w:rFonts w:ascii="宋体" w:hAnsi="宋体"/>
          <w:sz w:val="24"/>
        </w:rPr>
      </w:pPr>
      <w:r>
        <w:rPr>
          <w:rFonts w:hint="eastAsia" w:ascii="宋体" w:hAnsi="宋体"/>
          <w:sz w:val="24"/>
        </w:rPr>
        <w:t>GB_T 3956-1997    电缆导体标准</w:t>
      </w:r>
    </w:p>
    <w:p>
      <w:pPr>
        <w:spacing w:line="440" w:lineRule="exact"/>
        <w:ind w:left="3000" w:leftChars="400" w:hanging="2160" w:hangingChars="900"/>
        <w:rPr>
          <w:rFonts w:ascii="宋体" w:hAnsi="宋体"/>
          <w:sz w:val="24"/>
        </w:rPr>
      </w:pPr>
      <w:r>
        <w:rPr>
          <w:rFonts w:hint="eastAsia" w:ascii="宋体" w:hAnsi="宋体"/>
          <w:sz w:val="24"/>
        </w:rPr>
        <w:t>GB6587-1986       电子测量仪器</w:t>
      </w:r>
    </w:p>
    <w:p>
      <w:pPr>
        <w:spacing w:line="440" w:lineRule="exact"/>
        <w:ind w:left="3000" w:leftChars="400" w:hanging="2160" w:hangingChars="900"/>
        <w:rPr>
          <w:rFonts w:ascii="宋体" w:hAnsi="宋体"/>
          <w:sz w:val="24"/>
        </w:rPr>
      </w:pPr>
      <w:r>
        <w:rPr>
          <w:rFonts w:hint="eastAsia" w:ascii="宋体" w:hAnsi="宋体"/>
          <w:sz w:val="24"/>
        </w:rPr>
        <w:t>GB6995-1986       电线电缆识别标志</w:t>
      </w:r>
    </w:p>
    <w:p>
      <w:pPr>
        <w:spacing w:line="440" w:lineRule="exact"/>
        <w:ind w:left="3000" w:leftChars="400" w:hanging="2160" w:hangingChars="900"/>
        <w:rPr>
          <w:rFonts w:ascii="宋体" w:hAnsi="宋体"/>
          <w:sz w:val="24"/>
        </w:rPr>
      </w:pPr>
      <w:r>
        <w:rPr>
          <w:rFonts w:hint="eastAsia" w:ascii="宋体" w:hAnsi="宋体"/>
          <w:sz w:val="24"/>
        </w:rPr>
        <w:t>GB/T19903         工业自动化系统与集成</w:t>
      </w:r>
    </w:p>
    <w:p>
      <w:pPr>
        <w:spacing w:line="440" w:lineRule="exact"/>
        <w:ind w:left="3000" w:leftChars="400" w:hanging="2160" w:hangingChars="900"/>
        <w:rPr>
          <w:rFonts w:ascii="宋体" w:hAnsi="宋体"/>
          <w:sz w:val="24"/>
        </w:rPr>
      </w:pPr>
      <w:r>
        <w:rPr>
          <w:rFonts w:hint="eastAsia" w:ascii="宋体" w:hAnsi="宋体"/>
          <w:sz w:val="24"/>
        </w:rPr>
        <w:t>GB/Z20541         测量和数字数据通信 工业控制系统用现场总线</w:t>
      </w:r>
    </w:p>
    <w:p>
      <w:pPr>
        <w:spacing w:line="440" w:lineRule="exact"/>
        <w:ind w:left="3000" w:leftChars="400" w:hanging="2160" w:hangingChars="900"/>
        <w:rPr>
          <w:rFonts w:ascii="宋体" w:hAnsi="宋体"/>
          <w:sz w:val="24"/>
        </w:rPr>
      </w:pPr>
      <w:r>
        <w:rPr>
          <w:rFonts w:hint="eastAsia" w:ascii="宋体" w:hAnsi="宋体"/>
          <w:sz w:val="24"/>
        </w:rPr>
        <w:t>GB/T19659         工业自动化系统与集成 开放系统应用程序框架</w:t>
      </w:r>
    </w:p>
    <w:p>
      <w:pPr>
        <w:spacing w:line="440" w:lineRule="exact"/>
        <w:ind w:left="3000" w:leftChars="400" w:hanging="2160" w:hangingChars="900"/>
        <w:rPr>
          <w:rFonts w:ascii="宋体" w:hAnsi="宋体"/>
          <w:sz w:val="24"/>
        </w:rPr>
      </w:pPr>
      <w:r>
        <w:rPr>
          <w:rFonts w:hint="eastAsia" w:ascii="宋体" w:hAnsi="宋体"/>
          <w:sz w:val="24"/>
        </w:rPr>
        <w:t>GB/T15629         信息处理系统</w:t>
      </w:r>
    </w:p>
    <w:p>
      <w:pPr>
        <w:spacing w:line="440" w:lineRule="exact"/>
        <w:ind w:left="3000" w:leftChars="400" w:hanging="2160" w:hangingChars="900"/>
        <w:rPr>
          <w:rFonts w:ascii="宋体" w:hAnsi="宋体"/>
          <w:sz w:val="24"/>
        </w:rPr>
      </w:pPr>
      <w:r>
        <w:rPr>
          <w:rFonts w:hint="eastAsia" w:ascii="宋体" w:hAnsi="宋体"/>
          <w:sz w:val="24"/>
        </w:rPr>
        <w:t>GB/T18272         工业过程测量和控制</w:t>
      </w:r>
    </w:p>
    <w:p>
      <w:pPr>
        <w:spacing w:line="460" w:lineRule="exact"/>
        <w:ind w:left="2998" w:leftChars="399" w:hanging="2160" w:hangingChars="900"/>
        <w:rPr>
          <w:rFonts w:ascii="宋体" w:hAnsi="宋体"/>
          <w:sz w:val="24"/>
        </w:rPr>
      </w:pPr>
      <w:r>
        <w:rPr>
          <w:rFonts w:hint="eastAsia" w:ascii="宋体" w:hAnsi="宋体"/>
          <w:sz w:val="24"/>
        </w:rPr>
        <w:t>GB/T19903         工业自动化系统与集成 物理设备控制 计算机数值控制器用的数据模型</w:t>
      </w:r>
    </w:p>
    <w:p>
      <w:pPr>
        <w:spacing w:line="460" w:lineRule="exact"/>
        <w:ind w:left="2998" w:leftChars="399" w:hanging="2160" w:hangingChars="900"/>
        <w:rPr>
          <w:rFonts w:ascii="宋体" w:hAnsi="宋体"/>
          <w:sz w:val="24"/>
        </w:rPr>
      </w:pPr>
      <w:r>
        <w:rPr>
          <w:rFonts w:hint="eastAsia" w:ascii="宋体" w:hAnsi="宋体"/>
          <w:sz w:val="24"/>
        </w:rPr>
        <w:t>GB/T 7353-1999    工业自动化仪表盘、柜、台、箱</w:t>
      </w:r>
    </w:p>
    <w:p>
      <w:pPr>
        <w:spacing w:line="460" w:lineRule="exact"/>
        <w:ind w:left="2998" w:leftChars="399" w:hanging="2160" w:hangingChars="900"/>
        <w:rPr>
          <w:rFonts w:ascii="宋体" w:hAnsi="宋体"/>
          <w:sz w:val="24"/>
        </w:rPr>
      </w:pPr>
      <w:r>
        <w:rPr>
          <w:rFonts w:hint="eastAsia" w:ascii="宋体" w:hAnsi="宋体"/>
          <w:sz w:val="24"/>
        </w:rPr>
        <w:t>GB/T 16656-1998   工业自动化系统和集成 产品数据表达与交换</w:t>
      </w:r>
    </w:p>
    <w:p>
      <w:pPr>
        <w:spacing w:line="460" w:lineRule="exact"/>
        <w:ind w:left="2998" w:leftChars="399" w:hanging="2160" w:hangingChars="900"/>
        <w:rPr>
          <w:rFonts w:ascii="宋体" w:hAnsi="宋体"/>
          <w:sz w:val="24"/>
        </w:rPr>
      </w:pPr>
      <w:r>
        <w:rPr>
          <w:rFonts w:hint="eastAsia" w:ascii="宋体" w:hAnsi="宋体"/>
          <w:sz w:val="24"/>
        </w:rPr>
        <w:t>GB/T 20720-2006   企业控制系统集成</w:t>
      </w:r>
    </w:p>
    <w:p>
      <w:pPr>
        <w:spacing w:line="460" w:lineRule="exact"/>
        <w:ind w:left="2998" w:leftChars="399" w:hanging="2160" w:hangingChars="900"/>
        <w:rPr>
          <w:rFonts w:ascii="宋体" w:hAnsi="宋体"/>
          <w:sz w:val="24"/>
        </w:rPr>
      </w:pPr>
      <w:r>
        <w:rPr>
          <w:rFonts w:hint="eastAsia" w:ascii="宋体" w:hAnsi="宋体"/>
          <w:sz w:val="24"/>
        </w:rPr>
        <w:t>GB/T 3369-1989    工业自动化仪表用模拟直流电流信号</w:t>
      </w:r>
    </w:p>
    <w:p>
      <w:pPr>
        <w:spacing w:line="460" w:lineRule="exact"/>
        <w:ind w:left="2998" w:leftChars="399" w:hanging="2160" w:hangingChars="900"/>
        <w:rPr>
          <w:rFonts w:ascii="宋体" w:hAnsi="宋体"/>
          <w:sz w:val="24"/>
        </w:rPr>
      </w:pPr>
      <w:r>
        <w:rPr>
          <w:rFonts w:hint="eastAsia" w:ascii="宋体" w:hAnsi="宋体"/>
          <w:sz w:val="24"/>
        </w:rPr>
        <w:t>GB/T 20730-2006   工业过程控制系统用模拟输入两位或多位输出仪表</w:t>
      </w:r>
    </w:p>
    <w:p>
      <w:pPr>
        <w:spacing w:line="460" w:lineRule="exact"/>
        <w:ind w:left="2998" w:leftChars="399" w:hanging="2160" w:hangingChars="900"/>
        <w:rPr>
          <w:rFonts w:ascii="宋体" w:hAnsi="宋体"/>
          <w:sz w:val="24"/>
        </w:rPr>
      </w:pPr>
      <w:r>
        <w:rPr>
          <w:rFonts w:hint="eastAsia" w:ascii="宋体" w:hAnsi="宋体"/>
          <w:sz w:val="24"/>
        </w:rPr>
        <w:t>GB/T9771-2000     通信用单模光纤系列</w:t>
      </w:r>
    </w:p>
    <w:p>
      <w:pPr>
        <w:spacing w:line="440" w:lineRule="exact"/>
        <w:ind w:left="840" w:leftChars="400"/>
        <w:rPr>
          <w:rFonts w:ascii="宋体" w:hAnsi="宋体"/>
          <w:sz w:val="24"/>
        </w:rPr>
      </w:pPr>
      <w:r>
        <w:rPr>
          <w:rFonts w:hint="eastAsia" w:ascii="宋体" w:hAnsi="宋体"/>
          <w:sz w:val="24"/>
        </w:rPr>
        <w:t>JB8               产品标牌</w:t>
      </w:r>
    </w:p>
    <w:p>
      <w:pPr>
        <w:spacing w:line="440" w:lineRule="exact"/>
        <w:ind w:left="840" w:leftChars="400"/>
        <w:rPr>
          <w:rFonts w:ascii="宋体" w:hAnsi="宋体"/>
          <w:sz w:val="24"/>
        </w:rPr>
      </w:pPr>
      <w:r>
        <w:rPr>
          <w:rFonts w:hint="eastAsia" w:ascii="宋体" w:hAnsi="宋体"/>
          <w:sz w:val="24"/>
        </w:rPr>
        <w:t>GB4208            外壳防护等级分类</w:t>
      </w:r>
    </w:p>
    <w:p>
      <w:pPr>
        <w:spacing w:line="440" w:lineRule="exact"/>
        <w:ind w:left="840" w:leftChars="400"/>
        <w:rPr>
          <w:rFonts w:ascii="宋体" w:hAnsi="宋体"/>
          <w:sz w:val="24"/>
        </w:rPr>
      </w:pPr>
      <w:r>
        <w:rPr>
          <w:rFonts w:hint="eastAsia" w:ascii="宋体" w:hAnsi="宋体"/>
          <w:sz w:val="24"/>
        </w:rPr>
        <w:t>GB3836.1          爆炸性环境用防爆电气设备通用要求</w:t>
      </w:r>
    </w:p>
    <w:p>
      <w:pPr>
        <w:spacing w:line="360" w:lineRule="auto"/>
        <w:ind w:firstLine="482" w:firstLineChars="200"/>
        <w:outlineLvl w:val="2"/>
        <w:rPr>
          <w:rFonts w:ascii="宋体" w:hAnsi="宋体"/>
          <w:b/>
          <w:sz w:val="28"/>
          <w:szCs w:val="30"/>
        </w:rPr>
      </w:pPr>
      <w:bookmarkStart w:id="4" w:name="_Toc46782401"/>
      <w:r>
        <w:rPr>
          <w:rFonts w:hint="eastAsia" w:ascii="宋体" w:hAnsi="宋体"/>
          <w:b/>
          <w:sz w:val="24"/>
          <w:szCs w:val="28"/>
        </w:rPr>
        <w:t>（三）主要技术要求</w:t>
      </w:r>
      <w:bookmarkEnd w:id="4"/>
    </w:p>
    <w:p>
      <w:pPr>
        <w:spacing w:line="500" w:lineRule="exact"/>
        <w:ind w:firstLine="480"/>
        <w:rPr>
          <w:rFonts w:ascii="宋体"/>
          <w:b/>
          <w:sz w:val="24"/>
        </w:rPr>
      </w:pPr>
      <w:r>
        <w:rPr>
          <w:rFonts w:hint="eastAsia" w:ascii="宋体"/>
          <w:b/>
          <w:sz w:val="24"/>
        </w:rPr>
        <w:t>生产集控系统的范围为：</w:t>
      </w:r>
      <w:r>
        <w:rPr>
          <w:rFonts w:hint="eastAsia" w:ascii="宋体"/>
          <w:b/>
          <w:sz w:val="24"/>
          <w:lang w:val="en-US" w:eastAsia="zh-CN"/>
        </w:rPr>
        <w:t>矿井皮带控制及地面筛分控制系统实现集中及远程控制；洗煤厂</w:t>
      </w:r>
      <w:r>
        <w:rPr>
          <w:rFonts w:hint="eastAsia" w:ascii="宋体"/>
          <w:b/>
          <w:sz w:val="24"/>
        </w:rPr>
        <w:t>由</w:t>
      </w:r>
      <w:r>
        <w:rPr>
          <w:rFonts w:hint="eastAsia" w:ascii="宋体"/>
          <w:b/>
          <w:sz w:val="24"/>
          <w:lang w:val="en-US" w:eastAsia="zh-CN"/>
        </w:rPr>
        <w:t>原手动控制改为集控室上位机远程集中控制</w:t>
      </w:r>
      <w:r>
        <w:rPr>
          <w:rFonts w:hint="eastAsia" w:ascii="宋体"/>
          <w:b/>
          <w:sz w:val="24"/>
        </w:rPr>
        <w:t>。</w:t>
      </w:r>
    </w:p>
    <w:p>
      <w:pPr>
        <w:spacing w:line="440" w:lineRule="exact"/>
        <w:ind w:firstLine="480" w:firstLineChars="200"/>
        <w:rPr>
          <w:rFonts w:hint="eastAsia" w:ascii="宋体" w:hAnsi="宋体"/>
          <w:sz w:val="24"/>
        </w:rPr>
      </w:pPr>
      <w:r>
        <w:rPr>
          <w:rFonts w:hint="eastAsia" w:ascii="宋体" w:hAnsi="宋体"/>
          <w:sz w:val="24"/>
        </w:rPr>
        <w:t>所有的生产控制系统都必须是标准化设备。</w:t>
      </w:r>
      <w:r>
        <w:rPr>
          <w:rFonts w:hint="eastAsia" w:ascii="宋体" w:hAnsi="宋体"/>
          <w:sz w:val="24"/>
          <w:lang w:val="en-US" w:eastAsia="zh-CN"/>
        </w:rPr>
        <w:t>井下及筛分</w:t>
      </w:r>
      <w:r>
        <w:rPr>
          <w:rFonts w:hint="eastAsia" w:ascii="宋体" w:hAnsi="宋体"/>
          <w:sz w:val="24"/>
        </w:rPr>
        <w:t>生产控制系统的安装必须符合电器爆炸危险区划分的等级的要求。</w:t>
      </w:r>
    </w:p>
    <w:p>
      <w:pPr>
        <w:spacing w:line="440" w:lineRule="exact"/>
        <w:ind w:firstLine="480" w:firstLineChars="200"/>
        <w:rPr>
          <w:rFonts w:ascii="宋体" w:hAnsi="宋体"/>
          <w:sz w:val="24"/>
        </w:rPr>
      </w:pPr>
      <w:r>
        <w:rPr>
          <w:rFonts w:hint="eastAsia" w:ascii="宋体" w:hAnsi="宋体"/>
          <w:sz w:val="24"/>
        </w:rPr>
        <w:t>所有现场仪表电气设备也必须符合等级要求。与工艺监控和控制相关联的生产控制系统可靠性需大于</w:t>
      </w:r>
      <w:r>
        <w:rPr>
          <w:rFonts w:ascii="宋体" w:hAnsi="宋体"/>
          <w:sz w:val="24"/>
        </w:rPr>
        <w:t>99.9 %</w:t>
      </w:r>
      <w:r>
        <w:rPr>
          <w:rFonts w:hint="eastAsia" w:ascii="宋体" w:hAnsi="宋体"/>
          <w:sz w:val="24"/>
        </w:rPr>
        <w:t>。</w:t>
      </w:r>
    </w:p>
    <w:p>
      <w:pPr>
        <w:spacing w:line="440" w:lineRule="exact"/>
        <w:ind w:left="843" w:hanging="843" w:hangingChars="350"/>
        <w:outlineLvl w:val="2"/>
        <w:rPr>
          <w:rFonts w:ascii="宋体" w:hAnsi="宋体"/>
          <w:b/>
          <w:sz w:val="24"/>
        </w:rPr>
      </w:pPr>
      <w:bookmarkStart w:id="5" w:name="_Toc46782402"/>
      <w:r>
        <w:rPr>
          <w:rFonts w:hint="eastAsia" w:ascii="宋体" w:hAnsi="宋体"/>
          <w:b/>
          <w:sz w:val="24"/>
        </w:rPr>
        <w:t>1   集中控制系统</w:t>
      </w:r>
      <w:bookmarkEnd w:id="5"/>
    </w:p>
    <w:p>
      <w:pPr>
        <w:spacing w:line="440" w:lineRule="exact"/>
        <w:ind w:left="843" w:hanging="843" w:hangingChars="350"/>
        <w:outlineLvl w:val="2"/>
        <w:rPr>
          <w:rFonts w:ascii="宋体" w:hAnsi="宋体"/>
          <w:b/>
          <w:sz w:val="24"/>
        </w:rPr>
      </w:pPr>
      <w:bookmarkStart w:id="6" w:name="_Toc46782403"/>
      <w:r>
        <w:rPr>
          <w:rFonts w:hint="eastAsia" w:ascii="宋体" w:hAnsi="宋体"/>
          <w:b/>
          <w:sz w:val="24"/>
        </w:rPr>
        <w:t>1.1 系统配置</w:t>
      </w:r>
      <w:bookmarkEnd w:id="6"/>
    </w:p>
    <w:p>
      <w:pPr>
        <w:spacing w:line="440" w:lineRule="exact"/>
        <w:ind w:left="-199" w:leftChars="-95" w:firstLine="600" w:firstLineChars="250"/>
        <w:rPr>
          <w:rFonts w:ascii="宋体" w:hAnsi="宋体"/>
          <w:sz w:val="24"/>
        </w:rPr>
      </w:pPr>
      <w:r>
        <w:rPr>
          <w:rFonts w:hint="eastAsia" w:ascii="宋体" w:hAnsi="宋体"/>
          <w:sz w:val="24"/>
        </w:rPr>
        <w:t>本工程设PLC控制主站及分站</w:t>
      </w:r>
      <w:r>
        <w:rPr>
          <w:rFonts w:hint="eastAsia" w:ascii="宋体" w:hAnsi="宋体"/>
          <w:b/>
          <w:bCs/>
          <w:sz w:val="24"/>
        </w:rPr>
        <w:t>均放置在</w:t>
      </w:r>
      <w:r>
        <w:rPr>
          <w:rFonts w:hint="eastAsia" w:ascii="宋体" w:hAnsi="宋体"/>
          <w:b/>
          <w:bCs/>
          <w:sz w:val="24"/>
          <w:lang w:val="en-US" w:eastAsia="zh-CN"/>
        </w:rPr>
        <w:t>筛分和洗煤厂</w:t>
      </w:r>
      <w:r>
        <w:rPr>
          <w:rFonts w:hint="eastAsia" w:ascii="宋体" w:hAnsi="宋体"/>
          <w:b/>
          <w:bCs/>
          <w:sz w:val="24"/>
        </w:rPr>
        <w:t>配电室</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PLC控制系统采用西门子1</w:t>
      </w:r>
      <w:r>
        <w:rPr>
          <w:rFonts w:ascii="宋体" w:hAnsi="宋体"/>
          <w:sz w:val="24"/>
        </w:rPr>
        <w:t>500</w:t>
      </w:r>
      <w:r>
        <w:rPr>
          <w:rFonts w:hint="eastAsia" w:ascii="宋体" w:hAnsi="宋体"/>
          <w:sz w:val="24"/>
        </w:rPr>
        <w:t>系列设备，分站采用以太网通讯。</w:t>
      </w:r>
    </w:p>
    <w:p>
      <w:pPr>
        <w:spacing w:line="500" w:lineRule="exact"/>
        <w:ind w:firstLine="480" w:firstLineChars="200"/>
        <w:rPr>
          <w:rFonts w:ascii="宋体" w:hAnsi="宋体"/>
          <w:sz w:val="24"/>
        </w:rPr>
      </w:pPr>
      <w:r>
        <w:rPr>
          <w:rFonts w:hint="eastAsia" w:ascii="宋体" w:hAnsi="宋体"/>
          <w:sz w:val="24"/>
        </w:rPr>
        <w:t>作为全厂的主要控制设备，控制系统产品应采用最新的技术制造，并在今后相当长一段时间内保持其技术的先进性，厂商应保证其产品平台是在未来8年内不被淘汰，并能保证10年以上的备件供应能力。控制系统产品的供应商具有较强的本地的技术支持和服务能力，主要部件的MTBF需达到100万小时以上, 为了保证系统的稳定性，总体先进性，IO产品必须和CPU是同一系列。</w:t>
      </w:r>
    </w:p>
    <w:p>
      <w:pPr>
        <w:spacing w:line="500" w:lineRule="exact"/>
        <w:ind w:firstLine="480" w:firstLineChars="200"/>
        <w:rPr>
          <w:rFonts w:ascii="宋体" w:hAnsi="宋体"/>
          <w:sz w:val="24"/>
        </w:rPr>
      </w:pPr>
      <w:r>
        <w:rPr>
          <w:rFonts w:hint="eastAsia" w:ascii="宋体" w:hAnsi="宋体"/>
          <w:sz w:val="24"/>
        </w:rPr>
        <w:t>通讯部分，为了未来的企业的信息化，管控一体化做好扎实的通讯基础，实现先进的企业互联构，整个控制系统采用国际标准的工业以太网，通讯速率</w:t>
      </w:r>
      <w:r>
        <w:rPr>
          <w:rFonts w:ascii="宋体" w:hAnsi="宋体"/>
          <w:sz w:val="24"/>
        </w:rPr>
        <w:t>&gt;=100Mbps</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PLC核心元件，如：CPU、I/O模块、通信模块等，必须产自供应商原厂。</w:t>
      </w:r>
      <w:r>
        <w:rPr>
          <w:rFonts w:hint="eastAsia" w:ascii="宋体" w:hAnsi="宋体"/>
          <w:sz w:val="24"/>
          <w:lang w:val="en-US" w:eastAsia="zh-CN"/>
        </w:rPr>
        <w:t>矿</w:t>
      </w:r>
      <w:r>
        <w:rPr>
          <w:rFonts w:hint="eastAsia" w:ascii="宋体" w:hAnsi="宋体"/>
          <w:sz w:val="24"/>
        </w:rPr>
        <w:t>方不接受贴牌等产品。</w:t>
      </w:r>
    </w:p>
    <w:p>
      <w:pPr>
        <w:spacing w:line="440" w:lineRule="exact"/>
        <w:ind w:left="-199" w:leftChars="-95" w:firstLine="480" w:firstLineChars="200"/>
        <w:rPr>
          <w:rFonts w:ascii="宋体" w:hAnsi="宋体"/>
          <w:sz w:val="24"/>
        </w:rPr>
      </w:pPr>
      <w:r>
        <w:rPr>
          <w:rFonts w:hint="eastAsia" w:ascii="宋体" w:hAnsi="宋体"/>
          <w:sz w:val="24"/>
        </w:rPr>
        <w:t>系统硬件（如</w:t>
      </w:r>
      <w:r>
        <w:rPr>
          <w:rFonts w:ascii="宋体" w:hAnsi="宋体"/>
          <w:sz w:val="24"/>
        </w:rPr>
        <w:t xml:space="preserve">I/O </w:t>
      </w:r>
      <w:r>
        <w:rPr>
          <w:rFonts w:hint="eastAsia" w:ascii="宋体" w:hAnsi="宋体"/>
          <w:sz w:val="24"/>
        </w:rPr>
        <w:t>模块、处理器、安全栅、转换器模块、电源模块等）应在机柜中合理、紧密布置并牢靠地安装。所有硬件安装空间不得超过机柜的具体尺寸。</w:t>
      </w:r>
    </w:p>
    <w:p>
      <w:pPr>
        <w:spacing w:line="440" w:lineRule="exact"/>
        <w:ind w:left="-199" w:leftChars="-95" w:firstLine="480" w:firstLineChars="200"/>
        <w:rPr>
          <w:rFonts w:hint="eastAsia" w:ascii="宋体" w:hAnsi="宋体"/>
          <w:sz w:val="24"/>
        </w:rPr>
      </w:pPr>
      <w:r>
        <w:rPr>
          <w:rFonts w:hint="eastAsia" w:ascii="宋体" w:hAnsi="宋体"/>
          <w:sz w:val="24"/>
        </w:rPr>
        <w:t>生产集控系统的范围为：</w:t>
      </w:r>
    </w:p>
    <w:p>
      <w:pPr>
        <w:spacing w:line="440" w:lineRule="exact"/>
        <w:ind w:left="-199" w:leftChars="-95" w:firstLine="482" w:firstLineChars="200"/>
        <w:rPr>
          <w:rFonts w:hint="eastAsia" w:ascii="宋体" w:hAnsi="宋体"/>
          <w:b/>
          <w:bCs/>
          <w:sz w:val="24"/>
          <w:lang w:val="en-US" w:eastAsia="zh-CN"/>
        </w:rPr>
      </w:pPr>
      <w:r>
        <w:rPr>
          <w:rFonts w:hint="eastAsia" w:ascii="宋体" w:hAnsi="宋体"/>
          <w:b/>
          <w:bCs/>
          <w:sz w:val="24"/>
          <w:lang w:val="en-US" w:eastAsia="zh-CN"/>
        </w:rPr>
        <w:t>1、原煤系统：井下大巷皮带及漏煤眼运输系统以上至原煤筒仓上给煤皮带（综采、掘进分别俩套系统一台主机控制）。</w:t>
      </w:r>
    </w:p>
    <w:p>
      <w:pPr>
        <w:spacing w:line="440" w:lineRule="exact"/>
        <w:ind w:left="-199" w:leftChars="-95" w:firstLine="482" w:firstLineChars="200"/>
        <w:rPr>
          <w:rFonts w:hint="eastAsia" w:ascii="宋体" w:hAnsi="宋体"/>
          <w:b/>
          <w:bCs/>
          <w:sz w:val="24"/>
          <w:lang w:val="en-US" w:eastAsia="zh-CN"/>
        </w:rPr>
      </w:pPr>
      <w:r>
        <w:rPr>
          <w:rFonts w:hint="eastAsia" w:ascii="宋体" w:hAnsi="宋体"/>
          <w:b/>
          <w:bCs/>
          <w:sz w:val="24"/>
          <w:lang w:val="en-US" w:eastAsia="zh-CN"/>
        </w:rPr>
        <w:t>2、洗煤系统：原煤筒仓下方给煤机至洗煤所有生产、运输控制环节。</w:t>
      </w:r>
    </w:p>
    <w:p>
      <w:pPr>
        <w:spacing w:line="440" w:lineRule="exact"/>
        <w:ind w:left="-199" w:leftChars="-95" w:firstLine="482" w:firstLineChars="200"/>
        <w:rPr>
          <w:rFonts w:ascii="宋体" w:hAnsi="宋体"/>
          <w:b/>
          <w:bCs/>
          <w:sz w:val="24"/>
        </w:rPr>
      </w:pPr>
      <w:r>
        <w:rPr>
          <w:rFonts w:hint="eastAsia" w:ascii="宋体" w:hAnsi="宋体"/>
          <w:b/>
          <w:bCs/>
          <w:sz w:val="24"/>
        </w:rPr>
        <w:t>包括现场各种检测设备和仪器仪表的监控。</w:t>
      </w:r>
    </w:p>
    <w:p>
      <w:pPr>
        <w:spacing w:line="440" w:lineRule="exact"/>
        <w:ind w:left="-199" w:leftChars="-95" w:firstLine="480" w:firstLineChars="200"/>
        <w:rPr>
          <w:rFonts w:ascii="宋体" w:hAnsi="宋体"/>
          <w:sz w:val="24"/>
        </w:rPr>
      </w:pPr>
      <w:r>
        <w:rPr>
          <w:rFonts w:hint="eastAsia" w:ascii="宋体" w:hAnsi="宋体"/>
          <w:sz w:val="24"/>
        </w:rPr>
        <w:t>所有的</w:t>
      </w:r>
      <w:r>
        <w:rPr>
          <w:rFonts w:ascii="宋体" w:hAnsi="宋体"/>
          <w:sz w:val="24"/>
        </w:rPr>
        <w:t xml:space="preserve"> PLC</w:t>
      </w:r>
      <w:r>
        <w:rPr>
          <w:rFonts w:hint="eastAsia" w:ascii="宋体" w:hAnsi="宋体"/>
          <w:sz w:val="24"/>
        </w:rPr>
        <w:t>系统都必须是标准化设备。</w:t>
      </w:r>
    </w:p>
    <w:p>
      <w:pPr>
        <w:spacing w:line="440" w:lineRule="exact"/>
        <w:ind w:left="-199" w:leftChars="-95" w:firstLine="480" w:firstLineChars="200"/>
        <w:rPr>
          <w:rFonts w:ascii="宋体" w:hAnsi="宋体"/>
          <w:sz w:val="24"/>
        </w:rPr>
      </w:pPr>
      <w:r>
        <w:rPr>
          <w:rFonts w:hint="eastAsia" w:ascii="宋体" w:hAnsi="宋体"/>
          <w:sz w:val="24"/>
        </w:rPr>
        <w:t>与工艺监控和控制相关联的</w:t>
      </w:r>
      <w:r>
        <w:rPr>
          <w:rFonts w:ascii="宋体" w:hAnsi="宋体"/>
          <w:sz w:val="24"/>
        </w:rPr>
        <w:t>PLC</w:t>
      </w:r>
      <w:r>
        <w:rPr>
          <w:rFonts w:hint="eastAsia" w:ascii="宋体" w:hAnsi="宋体"/>
          <w:sz w:val="24"/>
        </w:rPr>
        <w:t>系统可靠性需大于</w:t>
      </w:r>
      <w:r>
        <w:rPr>
          <w:rFonts w:ascii="宋体" w:hAnsi="宋体"/>
          <w:sz w:val="24"/>
        </w:rPr>
        <w:t>99.9 %</w:t>
      </w:r>
      <w:r>
        <w:rPr>
          <w:rFonts w:hint="eastAsia" w:ascii="宋体" w:hAnsi="宋体"/>
          <w:sz w:val="24"/>
        </w:rPr>
        <w:t>。</w:t>
      </w:r>
    </w:p>
    <w:p>
      <w:pPr>
        <w:spacing w:line="440" w:lineRule="exact"/>
        <w:ind w:left="-199" w:leftChars="-95" w:firstLine="480" w:firstLineChars="200"/>
        <w:rPr>
          <w:rFonts w:ascii="宋体" w:hAnsi="宋体"/>
          <w:sz w:val="24"/>
        </w:rPr>
      </w:pPr>
      <w:r>
        <w:rPr>
          <w:rFonts w:hint="eastAsia" w:ascii="宋体" w:hAnsi="宋体"/>
          <w:sz w:val="24"/>
        </w:rPr>
        <w:t>供货商应对整个</w:t>
      </w:r>
      <w:r>
        <w:rPr>
          <w:rFonts w:ascii="宋体" w:hAnsi="宋体"/>
          <w:sz w:val="24"/>
        </w:rPr>
        <w:t>PLC</w:t>
      </w:r>
      <w:r>
        <w:rPr>
          <w:rFonts w:hint="eastAsia" w:ascii="宋体" w:hAnsi="宋体"/>
          <w:sz w:val="24"/>
        </w:rPr>
        <w:t>系统进行可靠性计算。</w:t>
      </w:r>
    </w:p>
    <w:p>
      <w:pPr>
        <w:spacing w:line="440" w:lineRule="exact"/>
        <w:ind w:left="843" w:hanging="843" w:hangingChars="350"/>
        <w:outlineLvl w:val="2"/>
        <w:rPr>
          <w:rFonts w:ascii="宋体" w:hAnsi="宋体"/>
          <w:b/>
          <w:sz w:val="24"/>
        </w:rPr>
      </w:pPr>
      <w:bookmarkStart w:id="7" w:name="_Toc46782404"/>
      <w:r>
        <w:rPr>
          <w:rFonts w:hint="eastAsia" w:ascii="宋体" w:hAnsi="宋体"/>
          <w:b/>
          <w:sz w:val="24"/>
        </w:rPr>
        <w:t>1.2 系统主要功能</w:t>
      </w:r>
      <w:bookmarkEnd w:id="7"/>
    </w:p>
    <w:p>
      <w:pPr>
        <w:spacing w:line="500" w:lineRule="exact"/>
        <w:ind w:firstLine="480" w:firstLineChars="200"/>
        <w:rPr>
          <w:rFonts w:ascii="宋体" w:hAnsi="宋体"/>
          <w:sz w:val="24"/>
        </w:rPr>
      </w:pPr>
      <w:r>
        <w:rPr>
          <w:rFonts w:hint="eastAsia" w:ascii="宋体" w:hAnsi="宋体"/>
          <w:sz w:val="24"/>
        </w:rPr>
        <w:t>1、全系统所有设备的集中控制：包括程序启车、停车，集中联锁、事故闭锁，报警停车，单机启停等；全厂设备</w:t>
      </w:r>
      <w:r>
        <w:rPr>
          <w:rFonts w:hint="eastAsia" w:ascii="宋体" w:hAnsi="宋体"/>
          <w:sz w:val="24"/>
          <w:lang w:val="en-US" w:eastAsia="zh-CN"/>
        </w:rPr>
        <w:t>要</w:t>
      </w:r>
      <w:r>
        <w:rPr>
          <w:rFonts w:hint="eastAsia" w:ascii="宋体" w:hAnsi="宋体"/>
          <w:sz w:val="24"/>
        </w:rPr>
        <w:t>以三种模式运行：顺序控制、单机集中控制及单机就地控制。当采用顺序控制模式时，所有设备由计算机监控系统统一安排，按照一定的启动或停车顺序及联锁逻辑进行自动控制；当使用单机集中控制模式时，设备由操作员在操作员站上进行手动启停；当设备需要维护、检修时，可转为单机就地控制模式。以顺序控制、单机集中控制模式进行控制时，控制系统提供设备的联锁保护。三种控制方式可实现自由无扰动转换。其中单机集中控制模式应具备解锁功能。设备之间的闭锁关系通过软件实现。</w:t>
      </w:r>
    </w:p>
    <w:p>
      <w:pPr>
        <w:spacing w:line="500" w:lineRule="exact"/>
        <w:ind w:firstLine="480" w:firstLineChars="200"/>
        <w:rPr>
          <w:rFonts w:ascii="宋体" w:hAnsi="宋体"/>
          <w:sz w:val="24"/>
        </w:rPr>
      </w:pPr>
      <w:r>
        <w:rPr>
          <w:rFonts w:hint="eastAsia" w:ascii="宋体" w:hAnsi="宋体"/>
          <w:sz w:val="24"/>
        </w:rPr>
        <w:t>2、集控有自动集控（按程序自动发信号、起停车）和手动集控（手动发信号、起停车）两种方式。手动集控方式可以按需要随时启、停任一台设备，对工艺参数进行设定和人工干预可调控参数。起车过程、运行过程和停车过程原则上设备间按逆煤流闭锁。</w:t>
      </w:r>
    </w:p>
    <w:p>
      <w:pPr>
        <w:spacing w:line="500" w:lineRule="exact"/>
        <w:ind w:firstLine="480" w:firstLineChars="200"/>
        <w:rPr>
          <w:rFonts w:ascii="宋体" w:hAnsi="宋体"/>
          <w:sz w:val="24"/>
        </w:rPr>
      </w:pPr>
      <w:r>
        <w:rPr>
          <w:rFonts w:hint="eastAsia" w:ascii="宋体" w:hAnsi="宋体"/>
          <w:sz w:val="24"/>
        </w:rPr>
        <w:t>3、为保证人身及设备安全，设有起、停车预告声光信号、禁起和设备故障报警信号及紧急停车信号。故障报警（包括设备故障和开关故障）要有语音智能报警。自动集控、手动集控以不同频率的声光信号予以预告。</w:t>
      </w:r>
    </w:p>
    <w:p>
      <w:pPr>
        <w:spacing w:line="500" w:lineRule="exact"/>
        <w:ind w:firstLine="480" w:firstLineChars="200"/>
        <w:rPr>
          <w:rFonts w:ascii="宋体" w:hAnsi="宋体"/>
          <w:sz w:val="24"/>
        </w:rPr>
      </w:pPr>
      <w:r>
        <w:rPr>
          <w:rFonts w:hint="eastAsia" w:ascii="宋体" w:hAnsi="宋体"/>
          <w:sz w:val="24"/>
        </w:rPr>
        <w:t>4、通过对采集的工艺参数进行处理，自动形成工艺参数的工况历史曲线，与控制指标所做出的报警线相比较，如遇“超限”则实时报警，及时调控有关参数。</w:t>
      </w:r>
    </w:p>
    <w:p>
      <w:pPr>
        <w:spacing w:line="500" w:lineRule="exact"/>
        <w:ind w:firstLine="480" w:firstLineChars="200"/>
        <w:rPr>
          <w:rFonts w:ascii="宋体" w:hAnsi="宋体"/>
          <w:sz w:val="24"/>
        </w:rPr>
      </w:pPr>
      <w:r>
        <w:rPr>
          <w:rFonts w:hint="eastAsia" w:ascii="宋体" w:hAnsi="宋体"/>
          <w:sz w:val="24"/>
        </w:rPr>
        <w:t>5、系统</w:t>
      </w:r>
      <w:r>
        <w:rPr>
          <w:rFonts w:hint="eastAsia" w:ascii="宋体" w:hAnsi="宋体"/>
          <w:sz w:val="24"/>
          <w:lang w:val="en-US" w:eastAsia="zh-CN"/>
        </w:rPr>
        <w:t>要</w:t>
      </w:r>
      <w:r>
        <w:rPr>
          <w:rFonts w:hint="eastAsia" w:ascii="宋体" w:hAnsi="宋体"/>
          <w:sz w:val="24"/>
        </w:rPr>
        <w:t>以准确诊断故障地点，故障种类，故障发生时间，了解故障排除情况，故障种类包括监测设备短路、过载、拉绳、胶带机跑偏、失速、纵撕、溜槽堵塞等各种故障。</w:t>
      </w:r>
    </w:p>
    <w:p>
      <w:pPr>
        <w:spacing w:line="500" w:lineRule="exact"/>
        <w:ind w:firstLine="480" w:firstLineChars="200"/>
        <w:rPr>
          <w:rFonts w:ascii="宋体" w:hAnsi="宋体"/>
          <w:sz w:val="24"/>
        </w:rPr>
      </w:pPr>
      <w:r>
        <w:rPr>
          <w:rFonts w:hint="eastAsia" w:ascii="宋体" w:hAnsi="宋体"/>
          <w:sz w:val="24"/>
        </w:rPr>
        <w:t>6、主要参数自动采集、调节,并能动态阅览煤贮运装置主要设备运行状况。对各种报警自动进行记录，事故报警历史记录时间不得低于</w:t>
      </w:r>
      <w:r>
        <w:rPr>
          <w:rFonts w:ascii="宋体" w:hAnsi="宋体"/>
          <w:sz w:val="24"/>
        </w:rPr>
        <w:t>180</w:t>
      </w:r>
      <w:r>
        <w:rPr>
          <w:rFonts w:hint="eastAsia" w:ascii="宋体" w:hAnsi="宋体"/>
          <w:sz w:val="24"/>
        </w:rPr>
        <w:t>天。</w:t>
      </w:r>
    </w:p>
    <w:p>
      <w:pPr>
        <w:spacing w:line="500" w:lineRule="exact"/>
        <w:ind w:firstLine="480" w:firstLineChars="200"/>
        <w:rPr>
          <w:rFonts w:ascii="宋体" w:hAnsi="宋体"/>
          <w:sz w:val="24"/>
        </w:rPr>
      </w:pPr>
      <w:r>
        <w:rPr>
          <w:rFonts w:hint="eastAsia" w:ascii="宋体" w:hAnsi="宋体"/>
          <w:sz w:val="24"/>
        </w:rPr>
        <w:t>7、对主要工艺参数进行统计和分析，自动形成各主要参数的变化趋势和历史曲线。</w:t>
      </w:r>
    </w:p>
    <w:p>
      <w:pPr>
        <w:spacing w:line="440" w:lineRule="exact"/>
        <w:ind w:left="-199" w:leftChars="-95" w:firstLine="600" w:firstLineChars="250"/>
        <w:rPr>
          <w:rFonts w:ascii="宋体" w:hAnsi="宋体"/>
          <w:b/>
          <w:bCs/>
          <w:sz w:val="24"/>
        </w:rPr>
      </w:pPr>
      <w:r>
        <w:rPr>
          <w:rFonts w:ascii="宋体" w:hAnsi="宋体"/>
          <w:sz w:val="24"/>
        </w:rPr>
        <w:t>8</w:t>
      </w:r>
      <w:r>
        <w:rPr>
          <w:rFonts w:hint="eastAsia" w:ascii="宋体" w:hAnsi="宋体"/>
          <w:sz w:val="24"/>
        </w:rPr>
        <w:t>、集中控制设备配置PLC柜：进行数据采集、处理、控制及监测；对设备运行集中管理、控制，并打印报表等。集中控制设备负责对生产系统设备实现集中监控，</w:t>
      </w:r>
      <w:r>
        <w:rPr>
          <w:rFonts w:hint="eastAsia" w:ascii="宋体" w:hAnsi="宋体"/>
          <w:b/>
          <w:bCs/>
          <w:sz w:val="24"/>
        </w:rPr>
        <w:t>其中除电动葫芦等设备不参与集中监控外，其它设备均纳入集中监控。</w:t>
      </w:r>
    </w:p>
    <w:p>
      <w:pPr>
        <w:spacing w:line="440" w:lineRule="exact"/>
        <w:ind w:left="-199" w:leftChars="-95" w:firstLine="600" w:firstLineChars="250"/>
        <w:rPr>
          <w:rFonts w:ascii="宋体" w:hAnsi="宋体"/>
          <w:sz w:val="24"/>
        </w:rPr>
      </w:pPr>
      <w:r>
        <w:rPr>
          <w:rFonts w:ascii="宋体" w:hAnsi="宋体"/>
          <w:sz w:val="24"/>
        </w:rPr>
        <w:t>9</w:t>
      </w:r>
      <w:r>
        <w:rPr>
          <w:rFonts w:hint="eastAsia" w:ascii="宋体" w:hAnsi="宋体"/>
          <w:sz w:val="24"/>
        </w:rPr>
        <w:t>、所有设备均设就地控制箱（随机械设备配套电控箱的除外），在就地控制箱上可进行设备启/停操作。</w:t>
      </w:r>
    </w:p>
    <w:p>
      <w:pPr>
        <w:spacing w:line="440" w:lineRule="exact"/>
        <w:ind w:left="-199" w:leftChars="-95" w:firstLine="600" w:firstLineChars="25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、在集中控制台通过上位监控工作站可对各子工艺流程的设备发出启/停控制指令，发系统紧急停车命令，并可向设备沿线发出启动预告信号、运行故障报警信号等。</w:t>
      </w:r>
    </w:p>
    <w:p>
      <w:pPr>
        <w:spacing w:line="440" w:lineRule="exact"/>
        <w:ind w:left="-199" w:leftChars="-95"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、在上位监控工作站可通过设备运行模拟图，实时显示各设备运行情况，并能维护集控系统。工控机对所采集的工艺参数进行处理、储存，并以数字或柱状图等方式显示，具有超时报警功能。</w:t>
      </w:r>
    </w:p>
    <w:p>
      <w:pPr>
        <w:spacing w:line="440" w:lineRule="exact"/>
        <w:ind w:left="-199" w:leftChars="-95" w:firstLine="480"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在集控系统和各岗位要安装声光报警系统，在声光报警系统响30秒后方可逆料流方向起车，系统起车时间控制在10分钟以内，前后设备起动间隔时间控制在5秒钟以内。在集控系统编程时要处理好单机就地控制与集中控制的关系，要保证单机检修后试车时的安全。</w:t>
      </w:r>
    </w:p>
    <w:p>
      <w:pPr>
        <w:spacing w:line="440" w:lineRule="exact"/>
        <w:ind w:left="-199" w:leftChars="-95" w:firstLine="480" w:firstLineChars="200"/>
        <w:rPr>
          <w:rFonts w:ascii="宋体" w:hAnsi="宋体"/>
          <w:sz w:val="24"/>
        </w:rPr>
      </w:pPr>
      <w:r>
        <w:rPr>
          <w:rFonts w:hint="eastAsia" w:ascii="宋体" w:hAnsi="宋体"/>
          <w:sz w:val="24"/>
        </w:rPr>
        <w:t>为保证操作系统的安全性和设备运行的可靠性、人员的安全性，操作系统要设置操作员密码。</w:t>
      </w:r>
    </w:p>
    <w:p>
      <w:pPr>
        <w:spacing w:line="500" w:lineRule="exact"/>
        <w:ind w:firstLine="482" w:firstLineChars="200"/>
        <w:rPr>
          <w:rFonts w:ascii="宋体" w:hAnsi="宋体"/>
          <w:b/>
          <w:sz w:val="24"/>
        </w:rPr>
      </w:pPr>
      <w:r>
        <w:rPr>
          <w:rFonts w:hint="eastAsia" w:ascii="宋体" w:hAnsi="宋体"/>
          <w:b/>
          <w:sz w:val="24"/>
        </w:rPr>
        <w:t>集控系统成套厂家作为整个集控系统的集成商，除完成控制柜及上位监控系统的设计、安装、调试外，还要协调并完成与集控系统有关的各子系统及单机自动化设备之间的接口关系</w:t>
      </w:r>
      <w:r>
        <w:rPr>
          <w:rFonts w:hint="eastAsia" w:ascii="宋体" w:hAnsi="宋体"/>
          <w:b/>
          <w:sz w:val="24"/>
          <w:vertAlign w:val="superscript"/>
        </w:rPr>
        <w:t>*</w:t>
      </w:r>
      <w:r>
        <w:rPr>
          <w:rFonts w:hint="eastAsia" w:ascii="宋体" w:hAnsi="宋体"/>
          <w:b/>
          <w:sz w:val="24"/>
        </w:rPr>
        <w:t>。</w:t>
      </w:r>
    </w:p>
    <w:p>
      <w:pPr>
        <w:spacing w:line="440" w:lineRule="exact"/>
        <w:ind w:left="-199" w:leftChars="-95" w:firstLine="480" w:firstLineChars="200"/>
        <w:rPr>
          <w:rFonts w:ascii="宋体" w:hAnsi="宋体"/>
          <w:sz w:val="24"/>
        </w:rPr>
      </w:pPr>
      <w:r>
        <w:rPr>
          <w:rFonts w:hint="eastAsia" w:ascii="宋体" w:hAnsi="宋体"/>
          <w:sz w:val="24"/>
        </w:rPr>
        <w:t>事故报警功能：</w:t>
      </w:r>
    </w:p>
    <w:p>
      <w:pPr>
        <w:spacing w:line="440" w:lineRule="exact"/>
        <w:ind w:left="-199" w:leftChars="-95" w:firstLine="480" w:firstLineChars="200"/>
        <w:rPr>
          <w:rFonts w:ascii="宋体" w:hAnsi="宋体"/>
          <w:sz w:val="24"/>
        </w:rPr>
      </w:pPr>
      <w:r>
        <w:rPr>
          <w:rFonts w:hint="eastAsia" w:ascii="宋体" w:hAnsi="宋体"/>
          <w:sz w:val="24"/>
        </w:rPr>
        <w:t>在上位机上以各种方式显示故障设备,性质,时间，。</w:t>
      </w:r>
    </w:p>
    <w:p>
      <w:pPr>
        <w:spacing w:line="440" w:lineRule="exact"/>
        <w:ind w:left="-199" w:leftChars="-95" w:firstLine="480" w:firstLineChars="200"/>
        <w:rPr>
          <w:rFonts w:ascii="宋体" w:hAnsi="宋体"/>
          <w:sz w:val="24"/>
        </w:rPr>
      </w:pPr>
      <w:r>
        <w:rPr>
          <w:rFonts w:hint="eastAsia" w:ascii="宋体" w:hAnsi="宋体"/>
          <w:sz w:val="24"/>
        </w:rPr>
        <w:t>按需要启动打印机打印故障内容及发生时间</w:t>
      </w:r>
    </w:p>
    <w:p>
      <w:pPr>
        <w:spacing w:line="440" w:lineRule="exact"/>
        <w:ind w:left="-199" w:leftChars="-95" w:firstLine="480" w:firstLineChars="200"/>
        <w:rPr>
          <w:rFonts w:ascii="宋体" w:hAnsi="宋体"/>
          <w:sz w:val="24"/>
        </w:rPr>
      </w:pPr>
      <w:r>
        <w:rPr>
          <w:rFonts w:hint="eastAsia" w:ascii="宋体" w:hAnsi="宋体"/>
          <w:sz w:val="24"/>
        </w:rPr>
        <w:t>集控系统应完成下列基本控制功能(不限于以下功能)：</w:t>
      </w:r>
    </w:p>
    <w:p>
      <w:pPr>
        <w:spacing w:line="440" w:lineRule="exact"/>
        <w:ind w:left="-199" w:leftChars="-95" w:firstLine="480" w:firstLineChars="200"/>
        <w:rPr>
          <w:rFonts w:ascii="宋体" w:hAnsi="宋体"/>
          <w:sz w:val="24"/>
        </w:rPr>
      </w:pPr>
      <w:r>
        <w:rPr>
          <w:rFonts w:hint="eastAsia" w:ascii="宋体" w:hAnsi="宋体"/>
          <w:sz w:val="24"/>
        </w:rPr>
        <w:t>1)现场设备运行工况显示及事故音响报警</w:t>
      </w:r>
    </w:p>
    <w:p>
      <w:pPr>
        <w:spacing w:line="440" w:lineRule="exact"/>
        <w:ind w:left="-199" w:leftChars="-95" w:firstLine="480" w:firstLineChars="200"/>
        <w:rPr>
          <w:rFonts w:ascii="宋体" w:hAnsi="宋体"/>
          <w:sz w:val="24"/>
        </w:rPr>
      </w:pPr>
      <w:r>
        <w:rPr>
          <w:rFonts w:hint="eastAsia" w:ascii="宋体" w:hAnsi="宋体"/>
          <w:sz w:val="24"/>
        </w:rPr>
        <w:t>2)设备模拟量检测及模拟量越限报警</w:t>
      </w:r>
    </w:p>
    <w:p>
      <w:pPr>
        <w:spacing w:line="440" w:lineRule="exact"/>
        <w:ind w:left="-199" w:leftChars="-95" w:firstLine="480" w:firstLineChars="200"/>
        <w:rPr>
          <w:rFonts w:ascii="宋体" w:hAnsi="宋体"/>
          <w:sz w:val="24"/>
        </w:rPr>
      </w:pPr>
      <w:r>
        <w:rPr>
          <w:rFonts w:hint="eastAsia" w:ascii="宋体" w:hAnsi="宋体"/>
          <w:sz w:val="24"/>
        </w:rPr>
        <w:t>3)通过上位机实现煤量统计功能</w:t>
      </w:r>
    </w:p>
    <w:p>
      <w:pPr>
        <w:spacing w:line="440" w:lineRule="exact"/>
        <w:ind w:left="-199" w:leftChars="-95" w:firstLine="480" w:firstLineChars="200"/>
        <w:rPr>
          <w:rFonts w:ascii="宋体" w:hAnsi="宋体"/>
          <w:sz w:val="24"/>
        </w:rPr>
      </w:pPr>
      <w:r>
        <w:rPr>
          <w:rFonts w:hint="eastAsia" w:ascii="宋体" w:hAnsi="宋体"/>
          <w:sz w:val="24"/>
        </w:rPr>
        <w:t>4)统计报表（包括班、日、月产量统计报表等）</w:t>
      </w:r>
    </w:p>
    <w:p>
      <w:pPr>
        <w:spacing w:line="440" w:lineRule="exact"/>
        <w:ind w:left="-199" w:leftChars="-95" w:firstLine="480" w:firstLineChars="200"/>
        <w:rPr>
          <w:rFonts w:ascii="宋体" w:hAnsi="宋体"/>
          <w:sz w:val="24"/>
        </w:rPr>
      </w:pPr>
      <w:r>
        <w:rPr>
          <w:rFonts w:hint="eastAsia" w:ascii="宋体" w:hAnsi="宋体"/>
          <w:sz w:val="24"/>
        </w:rPr>
        <w:t>5）历史数据的记录与查询</w:t>
      </w:r>
    </w:p>
    <w:p>
      <w:pPr>
        <w:spacing w:line="440" w:lineRule="exact"/>
        <w:ind w:left="-199" w:leftChars="-95" w:firstLine="480" w:firstLineChars="200"/>
        <w:rPr>
          <w:rFonts w:ascii="宋体" w:hAnsi="宋体"/>
          <w:sz w:val="24"/>
        </w:rPr>
      </w:pPr>
      <w:r>
        <w:rPr>
          <w:rFonts w:hint="eastAsia" w:ascii="宋体" w:hAnsi="宋体"/>
          <w:sz w:val="24"/>
        </w:rPr>
        <w:t>监视报警功能：</w:t>
      </w:r>
    </w:p>
    <w:p>
      <w:pPr>
        <w:spacing w:line="440" w:lineRule="exact"/>
        <w:ind w:left="-199" w:leftChars="-95" w:firstLine="480" w:firstLineChars="200"/>
        <w:rPr>
          <w:rFonts w:ascii="宋体" w:hAnsi="宋体"/>
          <w:sz w:val="24"/>
        </w:rPr>
      </w:pPr>
      <w:r>
        <w:rPr>
          <w:rFonts w:hint="eastAsia" w:ascii="宋体" w:hAnsi="宋体"/>
          <w:sz w:val="24"/>
        </w:rPr>
        <w:t>监视报警功能主要包括运煤系统的数据采集和处理、各种运行方式下的设备运行工况，并能通过集控为运行、检修人员提供各种信息和报警。</w:t>
      </w:r>
    </w:p>
    <w:p>
      <w:pPr>
        <w:spacing w:line="440" w:lineRule="exact"/>
        <w:ind w:left="843" w:hanging="843" w:hangingChars="350"/>
        <w:outlineLvl w:val="2"/>
        <w:rPr>
          <w:rFonts w:ascii="宋体" w:hAnsi="宋体"/>
          <w:b/>
          <w:sz w:val="24"/>
        </w:rPr>
      </w:pPr>
      <w:bookmarkStart w:id="8" w:name="_Toc46782405"/>
      <w:r>
        <w:rPr>
          <w:rFonts w:hint="eastAsia" w:ascii="宋体" w:hAnsi="宋体"/>
          <w:b/>
          <w:sz w:val="24"/>
        </w:rPr>
        <w:t>1.3 设备要求</w:t>
      </w:r>
      <w:bookmarkEnd w:id="8"/>
    </w:p>
    <w:p>
      <w:pPr>
        <w:spacing w:line="440" w:lineRule="exact"/>
        <w:ind w:left="-199" w:leftChars="-95" w:firstLine="480" w:firstLineChars="200"/>
        <w:rPr>
          <w:rFonts w:ascii="宋体" w:hAnsi="宋体"/>
          <w:sz w:val="24"/>
        </w:rPr>
      </w:pPr>
      <w:r>
        <w:rPr>
          <w:rFonts w:hint="eastAsia" w:ascii="宋体" w:hAnsi="宋体"/>
          <w:sz w:val="24"/>
        </w:rPr>
        <w:t>PLC柜落地安装，外形尺寸为1000（800）mmX</w:t>
      </w:r>
      <w:r>
        <w:rPr>
          <w:rFonts w:ascii="宋体" w:hAnsi="宋体"/>
          <w:sz w:val="24"/>
        </w:rPr>
        <w:t>8</w:t>
      </w:r>
      <w:r>
        <w:rPr>
          <w:rFonts w:hint="eastAsia" w:ascii="宋体" w:hAnsi="宋体"/>
          <w:sz w:val="24"/>
        </w:rPr>
        <w:t>00mmX2200mm（宽X深X高）。PLC柜内主要设备包括PLC主机、模块、端子、开关、中间继电器等。</w:t>
      </w:r>
    </w:p>
    <w:p>
      <w:pPr>
        <w:spacing w:line="440" w:lineRule="exact"/>
        <w:ind w:left="-199" w:leftChars="-95" w:firstLine="480" w:firstLineChars="200"/>
        <w:rPr>
          <w:rFonts w:ascii="宋体" w:hAnsi="宋体"/>
          <w:sz w:val="24"/>
        </w:rPr>
      </w:pPr>
      <w:r>
        <w:rPr>
          <w:rFonts w:hint="eastAsia" w:ascii="宋体" w:hAnsi="宋体"/>
          <w:sz w:val="24"/>
        </w:rPr>
        <w:t>使用PLC产品包括必要的软件。PLC配置的开关量输入模块、开关量输出模块、模拟量输入模块等的数量请参照设计院图纸及相关机械设备的资料确定，每个机柜内应留有10％的模件插槽备用余量，该备用插槽应配备必要的硬件，保证今后插入模件能即时投入运行。PLC柜使用AC220V电源， PLC的I/O模块采用</w:t>
      </w:r>
      <w:r>
        <w:rPr>
          <w:rFonts w:ascii="宋体" w:hAnsi="宋体"/>
          <w:sz w:val="24"/>
        </w:rPr>
        <w:t>24</w:t>
      </w:r>
      <w:r>
        <w:rPr>
          <w:rFonts w:hint="eastAsia" w:ascii="宋体" w:hAnsi="宋体"/>
          <w:sz w:val="24"/>
        </w:rPr>
        <w:t>VDC</w:t>
      </w:r>
      <w:r>
        <w:rPr>
          <w:rFonts w:hint="eastAsia" w:ascii="宋体" w:hAnsi="宋体"/>
          <w:sz w:val="24"/>
          <w:lang w:val="en-US" w:eastAsia="zh-CN"/>
        </w:rPr>
        <w:t>或AC220V</w:t>
      </w:r>
      <w:r>
        <w:rPr>
          <w:rFonts w:hint="eastAsia" w:ascii="宋体" w:hAnsi="宋体"/>
          <w:sz w:val="24"/>
        </w:rPr>
        <w:t>电源。</w:t>
      </w:r>
      <w:r>
        <w:rPr>
          <w:rFonts w:hint="eastAsia" w:ascii="宋体" w:hAnsi="宋体"/>
          <w:b/>
          <w:sz w:val="24"/>
        </w:rPr>
        <w:t>每个机柜内不同类型的I/O测点应保证最终不少于</w:t>
      </w:r>
      <w:r>
        <w:rPr>
          <w:rFonts w:ascii="宋体" w:hAnsi="宋体"/>
          <w:b/>
          <w:sz w:val="24"/>
        </w:rPr>
        <w:t>20</w:t>
      </w:r>
      <w:r>
        <w:rPr>
          <w:rFonts w:hint="eastAsia" w:ascii="宋体" w:hAnsi="宋体"/>
          <w:b/>
          <w:sz w:val="24"/>
        </w:rPr>
        <w:t>%的备用余量</w:t>
      </w:r>
      <w:r>
        <w:rPr>
          <w:rFonts w:hint="eastAsia" w:ascii="宋体" w:hAnsi="宋体"/>
          <w:b/>
          <w:sz w:val="24"/>
          <w:vertAlign w:val="superscript"/>
        </w:rPr>
        <w:t>*</w:t>
      </w:r>
      <w:r>
        <w:rPr>
          <w:rFonts w:hint="eastAsia" w:ascii="宋体" w:hAnsi="宋体"/>
          <w:b/>
          <w:sz w:val="24"/>
        </w:rPr>
        <w:t>。</w:t>
      </w:r>
      <w:r>
        <w:rPr>
          <w:rFonts w:hint="eastAsia" w:ascii="宋体" w:hAnsi="宋体"/>
          <w:sz w:val="24"/>
        </w:rPr>
        <w:t>处理器模件及所有I/O模件应带有LED自诊断显示。而且能进行带电热插拔，模件更换后能自动下载配置程序。</w:t>
      </w:r>
    </w:p>
    <w:p>
      <w:pPr>
        <w:spacing w:line="440" w:lineRule="exact"/>
        <w:ind w:left="-199" w:leftChars="-95" w:firstLine="480" w:firstLineChars="200"/>
        <w:rPr>
          <w:rFonts w:ascii="宋体" w:hAnsi="宋体"/>
          <w:sz w:val="24"/>
        </w:rPr>
      </w:pPr>
      <w:r>
        <w:rPr>
          <w:rFonts w:hint="eastAsia" w:ascii="宋体" w:hAnsi="宋体"/>
          <w:sz w:val="24"/>
        </w:rPr>
        <w:t>PLC各控制系统必须满足下面基本要求：</w:t>
      </w:r>
    </w:p>
    <w:p>
      <w:pPr>
        <w:spacing w:line="440" w:lineRule="exact"/>
        <w:ind w:left="-199" w:leftChars="-95" w:firstLine="480" w:firstLineChars="200"/>
        <w:rPr>
          <w:rFonts w:ascii="宋体" w:hAnsi="宋体"/>
          <w:sz w:val="24"/>
        </w:rPr>
      </w:pPr>
      <w:r>
        <w:rPr>
          <w:rFonts w:hint="eastAsia" w:ascii="宋体" w:hAnsi="宋体"/>
          <w:sz w:val="24"/>
        </w:rPr>
        <w:t>1、CPU模块</w:t>
      </w:r>
    </w:p>
    <w:p>
      <w:pPr>
        <w:spacing w:line="500" w:lineRule="exact"/>
        <w:ind w:firstLine="480" w:firstLineChars="200"/>
        <w:rPr>
          <w:rFonts w:ascii="宋体" w:hAnsi="宋体"/>
          <w:sz w:val="24"/>
        </w:rPr>
      </w:pPr>
      <w:r>
        <w:rPr>
          <w:rFonts w:hint="eastAsia" w:ascii="宋体" w:hAnsi="宋体"/>
          <w:sz w:val="24"/>
        </w:rPr>
        <w:t>CPU模块是微处理器的设备，能接收和传递不同信号并实现各种控制功能。</w:t>
      </w:r>
    </w:p>
    <w:p>
      <w:pPr>
        <w:spacing w:line="500" w:lineRule="exact"/>
        <w:ind w:firstLine="480" w:firstLineChars="200"/>
        <w:rPr>
          <w:rFonts w:ascii="宋体" w:hAnsi="宋体"/>
          <w:sz w:val="24"/>
        </w:rPr>
      </w:pPr>
      <w:r>
        <w:rPr>
          <w:rFonts w:hint="eastAsia" w:ascii="宋体" w:hAnsi="宋体"/>
          <w:sz w:val="24"/>
        </w:rPr>
        <w:t>CPU模块应配非易失性存储器，而且能在没有控制台介入或通讯总线连接中断时实现其控制功能。失去与控制台联系应不会中断过程和过程控制单元间的通讯联系或停止工作。</w:t>
      </w:r>
    </w:p>
    <w:p>
      <w:pPr>
        <w:spacing w:line="500" w:lineRule="exact"/>
        <w:ind w:firstLine="480" w:firstLineChars="200"/>
        <w:rPr>
          <w:rFonts w:ascii="宋体" w:hAnsi="宋体"/>
          <w:sz w:val="24"/>
        </w:rPr>
      </w:pPr>
      <w:r>
        <w:rPr>
          <w:rFonts w:hint="eastAsia" w:ascii="宋体" w:hAnsi="宋体"/>
          <w:sz w:val="24"/>
        </w:rPr>
        <w:t>控制设备应确保在卡件故障时所造成的后果最小。自诊断应该有一个完整的设计，以使系统柔和的降至已经定义好的多种性能水平。</w:t>
      </w:r>
    </w:p>
    <w:p>
      <w:pPr>
        <w:spacing w:line="500" w:lineRule="exact"/>
        <w:ind w:firstLine="480" w:firstLineChars="200"/>
        <w:rPr>
          <w:rFonts w:ascii="宋体" w:hAnsi="宋体"/>
          <w:sz w:val="24"/>
        </w:rPr>
      </w:pPr>
      <w:r>
        <w:rPr>
          <w:rFonts w:hint="eastAsia" w:ascii="宋体" w:hAnsi="宋体"/>
          <w:sz w:val="24"/>
        </w:rPr>
        <w:t>处理器的扫描时间应少于</w:t>
      </w:r>
      <w:r>
        <w:rPr>
          <w:rFonts w:ascii="宋体" w:hAnsi="宋体"/>
          <w:sz w:val="24"/>
        </w:rPr>
        <w:t xml:space="preserve">100 </w:t>
      </w:r>
      <w:r>
        <w:rPr>
          <w:rFonts w:hint="eastAsia" w:ascii="宋体" w:hAnsi="宋体"/>
          <w:sz w:val="24"/>
        </w:rPr>
        <w:t>毫秒，包括</w:t>
      </w:r>
      <w:r>
        <w:rPr>
          <w:rFonts w:ascii="宋体" w:hAnsi="宋体"/>
          <w:sz w:val="24"/>
        </w:rPr>
        <w:t xml:space="preserve">I/O </w:t>
      </w:r>
      <w:r>
        <w:rPr>
          <w:rFonts w:hint="eastAsia" w:ascii="宋体" w:hAnsi="宋体"/>
          <w:sz w:val="24"/>
        </w:rPr>
        <w:t>和程序在内。</w:t>
      </w:r>
    </w:p>
    <w:p>
      <w:pPr>
        <w:spacing w:line="500" w:lineRule="exact"/>
        <w:ind w:firstLine="480" w:firstLineChars="200"/>
        <w:rPr>
          <w:rFonts w:ascii="宋体" w:hAnsi="宋体"/>
          <w:sz w:val="24"/>
        </w:rPr>
      </w:pPr>
      <w:r>
        <w:rPr>
          <w:rFonts w:hint="eastAsia" w:ascii="宋体" w:hAnsi="宋体"/>
          <w:sz w:val="24"/>
        </w:rPr>
        <w:t>处理器应执行如下典型功能：</w:t>
      </w:r>
    </w:p>
    <w:p>
      <w:pPr>
        <w:spacing w:line="500" w:lineRule="exact"/>
        <w:ind w:firstLine="480" w:firstLineChars="200"/>
        <w:rPr>
          <w:rFonts w:ascii="宋体" w:hAnsi="宋体"/>
          <w:sz w:val="24"/>
        </w:rPr>
      </w:pPr>
      <w:r>
        <w:rPr>
          <w:rFonts w:ascii="宋体" w:hAnsi="宋体"/>
          <w:sz w:val="24"/>
        </w:rPr>
        <w:t xml:space="preserve">􀁺 </w:t>
      </w:r>
      <w:r>
        <w:rPr>
          <w:rFonts w:hint="eastAsia" w:ascii="宋体" w:hAnsi="宋体"/>
          <w:sz w:val="24"/>
        </w:rPr>
        <w:t>梯形逻辑图</w:t>
      </w:r>
    </w:p>
    <w:p>
      <w:pPr>
        <w:spacing w:line="500" w:lineRule="exact"/>
        <w:ind w:firstLine="480" w:firstLineChars="200"/>
        <w:rPr>
          <w:rFonts w:ascii="宋体" w:hAnsi="宋体"/>
          <w:sz w:val="24"/>
        </w:rPr>
      </w:pPr>
      <w:r>
        <w:rPr>
          <w:rFonts w:ascii="宋体" w:hAnsi="宋体"/>
          <w:sz w:val="24"/>
        </w:rPr>
        <w:t xml:space="preserve">􀁺 </w:t>
      </w:r>
      <w:r>
        <w:rPr>
          <w:rFonts w:hint="eastAsia" w:ascii="宋体" w:hAnsi="宋体"/>
          <w:sz w:val="24"/>
        </w:rPr>
        <w:t>顺控逻辑</w:t>
      </w:r>
    </w:p>
    <w:p>
      <w:pPr>
        <w:spacing w:line="500" w:lineRule="exact"/>
        <w:ind w:firstLine="480" w:firstLineChars="200"/>
        <w:rPr>
          <w:rFonts w:ascii="宋体" w:hAnsi="宋体"/>
          <w:sz w:val="24"/>
        </w:rPr>
      </w:pPr>
      <w:r>
        <w:rPr>
          <w:rFonts w:ascii="宋体" w:hAnsi="宋体"/>
          <w:sz w:val="24"/>
        </w:rPr>
        <w:t xml:space="preserve">􀁺 </w:t>
      </w:r>
      <w:r>
        <w:rPr>
          <w:rFonts w:hint="eastAsia" w:ascii="宋体" w:hAnsi="宋体"/>
          <w:sz w:val="24"/>
        </w:rPr>
        <w:t>浮点运算</w:t>
      </w:r>
    </w:p>
    <w:p>
      <w:pPr>
        <w:spacing w:line="500" w:lineRule="exact"/>
        <w:ind w:firstLine="480" w:firstLineChars="200"/>
        <w:rPr>
          <w:rFonts w:ascii="宋体" w:hAnsi="宋体"/>
          <w:sz w:val="24"/>
        </w:rPr>
      </w:pPr>
      <w:r>
        <w:rPr>
          <w:rFonts w:ascii="宋体" w:hAnsi="宋体"/>
          <w:sz w:val="24"/>
        </w:rPr>
        <w:t xml:space="preserve">􀁺 PID </w:t>
      </w:r>
      <w:r>
        <w:rPr>
          <w:rFonts w:hint="eastAsia" w:ascii="宋体" w:hAnsi="宋体"/>
          <w:sz w:val="24"/>
        </w:rPr>
        <w:t>控制功能</w:t>
      </w:r>
    </w:p>
    <w:p>
      <w:pPr>
        <w:spacing w:line="500" w:lineRule="exact"/>
        <w:ind w:firstLine="480" w:firstLineChars="200"/>
        <w:rPr>
          <w:rFonts w:ascii="宋体" w:hAnsi="宋体"/>
          <w:sz w:val="24"/>
        </w:rPr>
      </w:pPr>
      <w:r>
        <w:rPr>
          <w:rFonts w:ascii="宋体" w:hAnsi="宋体"/>
          <w:sz w:val="24"/>
        </w:rPr>
        <w:t xml:space="preserve">􀁺 </w:t>
      </w:r>
      <w:r>
        <w:rPr>
          <w:rFonts w:hint="eastAsia" w:ascii="宋体" w:hAnsi="宋体"/>
          <w:sz w:val="24"/>
        </w:rPr>
        <w:t>加法</w:t>
      </w:r>
    </w:p>
    <w:p>
      <w:pPr>
        <w:spacing w:line="500" w:lineRule="exact"/>
        <w:ind w:firstLine="480" w:firstLineChars="200"/>
        <w:rPr>
          <w:rFonts w:ascii="宋体" w:hAnsi="宋体"/>
          <w:sz w:val="24"/>
        </w:rPr>
      </w:pPr>
      <w:r>
        <w:rPr>
          <w:rFonts w:ascii="宋体" w:hAnsi="宋体"/>
          <w:sz w:val="24"/>
        </w:rPr>
        <w:t xml:space="preserve">􀁺 </w:t>
      </w:r>
      <w:r>
        <w:rPr>
          <w:rFonts w:hint="eastAsia" w:ascii="宋体" w:hAnsi="宋体"/>
          <w:sz w:val="24"/>
        </w:rPr>
        <w:t>减法</w:t>
      </w:r>
    </w:p>
    <w:p>
      <w:pPr>
        <w:spacing w:line="500" w:lineRule="exact"/>
        <w:ind w:firstLine="480" w:firstLineChars="200"/>
        <w:rPr>
          <w:rFonts w:ascii="宋体" w:hAnsi="宋体"/>
          <w:sz w:val="24"/>
        </w:rPr>
      </w:pPr>
      <w:r>
        <w:rPr>
          <w:rFonts w:ascii="宋体" w:hAnsi="宋体"/>
          <w:sz w:val="24"/>
        </w:rPr>
        <w:t xml:space="preserve">􀁺 </w:t>
      </w:r>
      <w:r>
        <w:rPr>
          <w:rFonts w:hint="eastAsia" w:ascii="宋体" w:hAnsi="宋体"/>
          <w:sz w:val="24"/>
        </w:rPr>
        <w:t>乘法</w:t>
      </w:r>
    </w:p>
    <w:p>
      <w:pPr>
        <w:spacing w:line="500" w:lineRule="exact"/>
        <w:ind w:firstLine="480" w:firstLineChars="200"/>
        <w:rPr>
          <w:rFonts w:ascii="宋体" w:hAnsi="宋体"/>
          <w:sz w:val="24"/>
        </w:rPr>
      </w:pPr>
      <w:r>
        <w:rPr>
          <w:rFonts w:ascii="宋体" w:hAnsi="宋体"/>
          <w:sz w:val="24"/>
        </w:rPr>
        <w:t xml:space="preserve">􀁺 </w:t>
      </w:r>
      <w:r>
        <w:rPr>
          <w:rFonts w:hint="eastAsia" w:ascii="宋体" w:hAnsi="宋体"/>
          <w:sz w:val="24"/>
        </w:rPr>
        <w:t>除法</w:t>
      </w:r>
    </w:p>
    <w:p>
      <w:pPr>
        <w:spacing w:line="500" w:lineRule="exact"/>
        <w:ind w:firstLine="480" w:firstLineChars="200"/>
        <w:rPr>
          <w:rFonts w:ascii="宋体" w:hAnsi="宋体"/>
          <w:sz w:val="24"/>
        </w:rPr>
      </w:pPr>
      <w:r>
        <w:rPr>
          <w:rFonts w:ascii="宋体" w:hAnsi="宋体"/>
          <w:sz w:val="24"/>
        </w:rPr>
        <w:t xml:space="preserve">􀁺 </w:t>
      </w:r>
      <w:r>
        <w:rPr>
          <w:rFonts w:hint="eastAsia" w:ascii="宋体" w:hAnsi="宋体"/>
          <w:sz w:val="24"/>
        </w:rPr>
        <w:t>比较函数</w:t>
      </w:r>
    </w:p>
    <w:p>
      <w:pPr>
        <w:spacing w:line="500" w:lineRule="exact"/>
        <w:ind w:firstLine="480" w:firstLineChars="200"/>
        <w:rPr>
          <w:rFonts w:ascii="宋体" w:hAnsi="宋体"/>
          <w:sz w:val="24"/>
        </w:rPr>
      </w:pPr>
      <w:r>
        <w:rPr>
          <w:rFonts w:ascii="宋体" w:hAnsi="宋体"/>
          <w:sz w:val="24"/>
        </w:rPr>
        <w:t xml:space="preserve">􀁺 </w:t>
      </w:r>
      <w:r>
        <w:rPr>
          <w:rFonts w:hint="eastAsia" w:ascii="宋体" w:hAnsi="宋体"/>
          <w:sz w:val="24"/>
        </w:rPr>
        <w:t>累计</w:t>
      </w:r>
    </w:p>
    <w:p>
      <w:pPr>
        <w:spacing w:line="500" w:lineRule="exact"/>
        <w:ind w:firstLine="480" w:firstLineChars="200"/>
        <w:rPr>
          <w:rFonts w:ascii="宋体" w:hAnsi="宋体"/>
          <w:sz w:val="24"/>
        </w:rPr>
      </w:pPr>
      <w:r>
        <w:rPr>
          <w:rFonts w:ascii="宋体" w:hAnsi="宋体"/>
          <w:sz w:val="24"/>
        </w:rPr>
        <w:t xml:space="preserve">􀁺 </w:t>
      </w:r>
      <w:r>
        <w:rPr>
          <w:rFonts w:hint="eastAsia" w:ascii="宋体" w:hAnsi="宋体"/>
          <w:sz w:val="24"/>
        </w:rPr>
        <w:t>平方根开方</w:t>
      </w:r>
    </w:p>
    <w:p>
      <w:pPr>
        <w:spacing w:line="500" w:lineRule="exact"/>
        <w:ind w:firstLine="480" w:firstLineChars="200"/>
        <w:rPr>
          <w:rFonts w:ascii="宋体" w:hAnsi="宋体"/>
          <w:sz w:val="24"/>
        </w:rPr>
      </w:pPr>
      <w:r>
        <w:rPr>
          <w:rFonts w:ascii="宋体" w:hAnsi="宋体"/>
          <w:sz w:val="24"/>
        </w:rPr>
        <w:t xml:space="preserve">􀁺 </w:t>
      </w:r>
      <w:r>
        <w:rPr>
          <w:rFonts w:hint="eastAsia" w:ascii="宋体" w:hAnsi="宋体"/>
          <w:sz w:val="24"/>
        </w:rPr>
        <w:t>定时功能</w:t>
      </w:r>
    </w:p>
    <w:p>
      <w:pPr>
        <w:spacing w:line="500" w:lineRule="exact"/>
        <w:ind w:firstLine="480" w:firstLineChars="200"/>
        <w:rPr>
          <w:rFonts w:ascii="宋体" w:hAnsi="宋体"/>
          <w:sz w:val="24"/>
        </w:rPr>
      </w:pPr>
      <w:r>
        <w:rPr>
          <w:rFonts w:ascii="宋体" w:hAnsi="宋体"/>
          <w:sz w:val="24"/>
        </w:rPr>
        <w:t xml:space="preserve">􀁺 </w:t>
      </w:r>
      <w:r>
        <w:rPr>
          <w:rFonts w:hint="eastAsia" w:ascii="宋体" w:hAnsi="宋体"/>
          <w:sz w:val="24"/>
        </w:rPr>
        <w:t>计数</w:t>
      </w:r>
    </w:p>
    <w:p>
      <w:pPr>
        <w:spacing w:line="500" w:lineRule="exact"/>
        <w:ind w:firstLine="480" w:firstLineChars="200"/>
        <w:rPr>
          <w:rFonts w:ascii="宋体" w:hAnsi="宋体"/>
          <w:sz w:val="24"/>
        </w:rPr>
      </w:pPr>
      <w:r>
        <w:rPr>
          <w:rFonts w:ascii="宋体" w:hAnsi="宋体"/>
          <w:sz w:val="24"/>
        </w:rPr>
        <w:t xml:space="preserve">􀁺 </w:t>
      </w:r>
      <w:r>
        <w:rPr>
          <w:rFonts w:hint="eastAsia" w:ascii="宋体" w:hAnsi="宋体"/>
          <w:sz w:val="24"/>
        </w:rPr>
        <w:t>自诊所</w:t>
      </w:r>
    </w:p>
    <w:p>
      <w:pPr>
        <w:spacing w:line="500" w:lineRule="exact"/>
        <w:ind w:firstLine="480" w:firstLineChars="200"/>
        <w:rPr>
          <w:rFonts w:ascii="宋体" w:hAnsi="宋体"/>
          <w:sz w:val="24"/>
        </w:rPr>
      </w:pPr>
      <w:r>
        <w:rPr>
          <w:rFonts w:ascii="宋体" w:hAnsi="宋体"/>
          <w:sz w:val="24"/>
        </w:rPr>
        <w:t xml:space="preserve">􀁺 </w:t>
      </w:r>
      <w:r>
        <w:rPr>
          <w:rFonts w:hint="eastAsia" w:ascii="宋体" w:hAnsi="宋体"/>
          <w:sz w:val="24"/>
        </w:rPr>
        <w:t>逻辑功能：与、或、异或、非</w:t>
      </w:r>
    </w:p>
    <w:p>
      <w:pPr>
        <w:spacing w:line="500" w:lineRule="exact"/>
        <w:ind w:firstLine="480" w:firstLineChars="200"/>
        <w:rPr>
          <w:rFonts w:ascii="宋体" w:hAnsi="宋体"/>
          <w:sz w:val="24"/>
        </w:rPr>
      </w:pPr>
      <w:r>
        <w:rPr>
          <w:rFonts w:ascii="宋体" w:hAnsi="宋体"/>
          <w:sz w:val="24"/>
        </w:rPr>
        <w:t xml:space="preserve">􀁺 </w:t>
      </w:r>
      <w:r>
        <w:rPr>
          <w:rFonts w:hint="eastAsia" w:ascii="宋体" w:hAnsi="宋体"/>
          <w:sz w:val="24"/>
        </w:rPr>
        <w:t>移位寄存器功能</w:t>
      </w:r>
    </w:p>
    <w:p>
      <w:pPr>
        <w:spacing w:line="500" w:lineRule="exact"/>
        <w:ind w:firstLine="480" w:firstLineChars="200"/>
        <w:rPr>
          <w:rFonts w:ascii="宋体" w:hAnsi="宋体"/>
          <w:sz w:val="24"/>
        </w:rPr>
      </w:pPr>
      <w:r>
        <w:rPr>
          <w:rFonts w:ascii="宋体" w:hAnsi="宋体"/>
          <w:sz w:val="24"/>
        </w:rPr>
        <w:t>􀁺 R</w:t>
      </w:r>
      <w:r>
        <w:rPr>
          <w:rFonts w:hint="eastAsia" w:ascii="宋体" w:hAnsi="宋体"/>
          <w:sz w:val="24"/>
        </w:rPr>
        <w:t>继电器触发元件：常开、常关、暂态</w:t>
      </w:r>
    </w:p>
    <w:p>
      <w:pPr>
        <w:spacing w:line="500" w:lineRule="exact"/>
        <w:ind w:firstLine="480" w:firstLineChars="200"/>
        <w:rPr>
          <w:rFonts w:ascii="宋体" w:hAnsi="宋体"/>
          <w:sz w:val="24"/>
        </w:rPr>
      </w:pPr>
      <w:r>
        <w:rPr>
          <w:rFonts w:ascii="宋体" w:hAnsi="宋体"/>
          <w:sz w:val="24"/>
        </w:rPr>
        <w:t xml:space="preserve">􀁺 </w:t>
      </w:r>
      <w:r>
        <w:rPr>
          <w:rFonts w:hint="eastAsia" w:ascii="宋体" w:hAnsi="宋体"/>
          <w:sz w:val="24"/>
        </w:rPr>
        <w:t>继电器线圈元件：标准、锁定、解锁</w:t>
      </w:r>
    </w:p>
    <w:p>
      <w:pPr>
        <w:spacing w:line="440" w:lineRule="exact"/>
        <w:ind w:left="-199" w:leftChars="-95" w:firstLine="480" w:firstLineChars="200"/>
        <w:rPr>
          <w:rFonts w:ascii="宋体" w:hAnsi="宋体"/>
          <w:sz w:val="24"/>
        </w:rPr>
      </w:pPr>
      <w:r>
        <w:rPr>
          <w:rFonts w:hint="eastAsia" w:ascii="宋体" w:hAnsi="宋体"/>
          <w:sz w:val="24"/>
        </w:rPr>
        <w:t>为了便于工程的程序维护和后续系统的扩展，方便不同的技术人员能看懂逻辑原理与程序，PLC程序变量或逻辑块说明要有中文注释，且必须支持中文注释,中文注释也必须能下载到PLC里，并且在任何一台机器上都能完成上传所有文件，包括中文程序注释。</w:t>
      </w:r>
    </w:p>
    <w:p>
      <w:pPr>
        <w:spacing w:line="440" w:lineRule="exact"/>
        <w:ind w:left="-199" w:leftChars="-95" w:firstLine="480" w:firstLineChars="200"/>
        <w:rPr>
          <w:rFonts w:ascii="宋体" w:hAnsi="宋体"/>
          <w:sz w:val="24"/>
        </w:rPr>
      </w:pPr>
      <w:r>
        <w:rPr>
          <w:rFonts w:hint="eastAsia" w:ascii="宋体" w:hAnsi="宋体"/>
          <w:sz w:val="24"/>
        </w:rPr>
        <w:t>2、I/O模块</w:t>
      </w:r>
    </w:p>
    <w:p>
      <w:pPr>
        <w:spacing w:line="500" w:lineRule="exact"/>
        <w:ind w:firstLine="480" w:firstLineChars="200"/>
        <w:rPr>
          <w:rFonts w:ascii="宋体" w:hAnsi="宋体"/>
          <w:sz w:val="24"/>
        </w:rPr>
      </w:pPr>
      <w:r>
        <w:rPr>
          <w:rFonts w:ascii="宋体" w:hAnsi="宋体"/>
          <w:sz w:val="24"/>
        </w:rPr>
        <w:t xml:space="preserve">(1) PLC I/O </w:t>
      </w:r>
      <w:r>
        <w:rPr>
          <w:rFonts w:hint="eastAsia" w:ascii="宋体" w:hAnsi="宋体"/>
          <w:sz w:val="24"/>
        </w:rPr>
        <w:t>模块通常需安装在处理器机柜内的扩展机架上。若需要安装远程</w:t>
      </w:r>
      <w:r>
        <w:rPr>
          <w:rFonts w:ascii="宋体" w:hAnsi="宋体"/>
          <w:sz w:val="24"/>
        </w:rPr>
        <w:t xml:space="preserve">I/O </w:t>
      </w:r>
      <w:r>
        <w:rPr>
          <w:rFonts w:hint="eastAsia" w:ascii="宋体" w:hAnsi="宋体"/>
          <w:sz w:val="24"/>
        </w:rPr>
        <w:t>模块，可以安装在距</w:t>
      </w:r>
      <w:r>
        <w:rPr>
          <w:rFonts w:ascii="宋体" w:hAnsi="宋体"/>
          <w:sz w:val="24"/>
        </w:rPr>
        <w:t xml:space="preserve">CPU </w:t>
      </w:r>
      <w:r>
        <w:rPr>
          <w:rFonts w:hint="eastAsia" w:ascii="宋体" w:hAnsi="宋体"/>
          <w:sz w:val="24"/>
        </w:rPr>
        <w:t>不超过制造商推荐值的地方。若不可避免的要在现场安装远程</w:t>
      </w:r>
      <w:r>
        <w:rPr>
          <w:rFonts w:ascii="宋体" w:hAnsi="宋体"/>
          <w:sz w:val="24"/>
        </w:rPr>
        <w:t xml:space="preserve">I/O </w:t>
      </w:r>
      <w:r>
        <w:rPr>
          <w:rFonts w:hint="eastAsia" w:ascii="宋体" w:hAnsi="宋体"/>
          <w:sz w:val="24"/>
        </w:rPr>
        <w:t>模块，那么应在封闭外壳内安装加热器以防凝结，并应满足区域防爆等级。</w:t>
      </w:r>
    </w:p>
    <w:p>
      <w:pPr>
        <w:spacing w:line="500" w:lineRule="exact"/>
        <w:ind w:firstLine="480" w:firstLineChars="200"/>
        <w:rPr>
          <w:rFonts w:ascii="宋体" w:hAnsi="宋体"/>
          <w:sz w:val="24"/>
        </w:rPr>
      </w:pPr>
      <w:r>
        <w:rPr>
          <w:rFonts w:ascii="宋体" w:hAnsi="宋体"/>
          <w:sz w:val="24"/>
        </w:rPr>
        <w:t xml:space="preserve">(2) </w:t>
      </w:r>
      <w:r>
        <w:rPr>
          <w:rFonts w:hint="eastAsia" w:ascii="宋体" w:hAnsi="宋体"/>
          <w:sz w:val="24"/>
        </w:rPr>
        <w:t>离散</w:t>
      </w:r>
      <w:r>
        <w:rPr>
          <w:rFonts w:ascii="宋体" w:hAnsi="宋体"/>
          <w:sz w:val="24"/>
        </w:rPr>
        <w:t xml:space="preserve">I/O </w:t>
      </w:r>
      <w:r>
        <w:rPr>
          <w:rFonts w:hint="eastAsia" w:ascii="宋体" w:hAnsi="宋体"/>
          <w:sz w:val="24"/>
        </w:rPr>
        <w:t>正常应在</w:t>
      </w:r>
      <w:r>
        <w:rPr>
          <w:rFonts w:ascii="宋体" w:hAnsi="宋体"/>
          <w:sz w:val="24"/>
        </w:rPr>
        <w:t>24</w:t>
      </w:r>
      <w:r>
        <w:rPr>
          <w:rFonts w:hint="eastAsia" w:ascii="宋体" w:hAnsi="宋体"/>
          <w:sz w:val="24"/>
        </w:rPr>
        <w:t>VDC下操作，输入输出模块采用中间继电器隔离。</w:t>
      </w:r>
    </w:p>
    <w:p>
      <w:pPr>
        <w:spacing w:line="500" w:lineRule="exact"/>
        <w:ind w:firstLine="480" w:firstLineChars="200"/>
        <w:rPr>
          <w:rFonts w:ascii="宋体" w:hAnsi="宋体"/>
          <w:sz w:val="24"/>
        </w:rPr>
      </w:pPr>
      <w:r>
        <w:rPr>
          <w:rFonts w:ascii="宋体" w:hAnsi="宋体"/>
          <w:sz w:val="24"/>
        </w:rPr>
        <w:t xml:space="preserve">(3) </w:t>
      </w:r>
      <w:r>
        <w:rPr>
          <w:rFonts w:hint="eastAsia" w:ascii="宋体" w:hAnsi="宋体"/>
          <w:sz w:val="24"/>
        </w:rPr>
        <w:t>模拟</w:t>
      </w:r>
      <w:r>
        <w:rPr>
          <w:rFonts w:ascii="宋体" w:hAnsi="宋体"/>
          <w:sz w:val="24"/>
        </w:rPr>
        <w:t xml:space="preserve">I/O </w:t>
      </w:r>
      <w:r>
        <w:rPr>
          <w:rFonts w:hint="eastAsia" w:ascii="宋体" w:hAnsi="宋体"/>
          <w:sz w:val="24"/>
        </w:rPr>
        <w:t>通常为</w:t>
      </w:r>
      <w:r>
        <w:rPr>
          <w:rFonts w:ascii="宋体" w:hAnsi="宋体"/>
          <w:sz w:val="24"/>
        </w:rPr>
        <w:t xml:space="preserve">4-20 </w:t>
      </w:r>
      <w:r>
        <w:rPr>
          <w:rFonts w:hint="eastAsia" w:ascii="宋体" w:hAnsi="宋体"/>
          <w:sz w:val="24"/>
        </w:rPr>
        <w:t>毫安直流信号。</w:t>
      </w:r>
      <w:r>
        <w:rPr>
          <w:rFonts w:ascii="宋体" w:hAnsi="宋体"/>
          <w:sz w:val="24"/>
        </w:rPr>
        <w:t xml:space="preserve">I/O </w:t>
      </w:r>
      <w:r>
        <w:rPr>
          <w:rFonts w:hint="eastAsia" w:ascii="宋体" w:hAnsi="宋体"/>
          <w:sz w:val="24"/>
        </w:rPr>
        <w:t>模块将与过程信号输入进行光电隔离。</w:t>
      </w:r>
    </w:p>
    <w:p>
      <w:pPr>
        <w:spacing w:line="500" w:lineRule="exact"/>
        <w:ind w:firstLine="480" w:firstLineChars="200"/>
        <w:rPr>
          <w:rFonts w:ascii="宋体" w:hAnsi="宋体"/>
          <w:sz w:val="24"/>
        </w:rPr>
      </w:pPr>
      <w:r>
        <w:rPr>
          <w:rFonts w:ascii="宋体" w:hAnsi="宋体"/>
          <w:sz w:val="24"/>
        </w:rPr>
        <w:t xml:space="preserve">(4) </w:t>
      </w:r>
      <w:r>
        <w:rPr>
          <w:rFonts w:hint="eastAsia" w:ascii="宋体" w:hAnsi="宋体"/>
          <w:sz w:val="24"/>
        </w:rPr>
        <w:t>当正常操作时，任何一个</w:t>
      </w:r>
      <w:r>
        <w:rPr>
          <w:rFonts w:ascii="宋体" w:hAnsi="宋体"/>
          <w:sz w:val="24"/>
        </w:rPr>
        <w:t xml:space="preserve">I/O </w:t>
      </w:r>
      <w:r>
        <w:rPr>
          <w:rFonts w:hint="eastAsia" w:ascii="宋体" w:hAnsi="宋体"/>
          <w:sz w:val="24"/>
        </w:rPr>
        <w:t>通道的故障信号不会影响</w:t>
      </w:r>
      <w:r>
        <w:rPr>
          <w:rFonts w:ascii="宋体" w:hAnsi="宋体"/>
          <w:sz w:val="24"/>
        </w:rPr>
        <w:t xml:space="preserve">CPU </w:t>
      </w:r>
      <w:r>
        <w:rPr>
          <w:rFonts w:hint="eastAsia" w:ascii="宋体" w:hAnsi="宋体"/>
          <w:sz w:val="24"/>
        </w:rPr>
        <w:t>或任何其他通道的操作。无需重新布线即可更换任何一个</w:t>
      </w:r>
      <w:r>
        <w:rPr>
          <w:rFonts w:ascii="宋体" w:hAnsi="宋体"/>
          <w:sz w:val="24"/>
        </w:rPr>
        <w:t xml:space="preserve">I/O </w:t>
      </w:r>
      <w:r>
        <w:rPr>
          <w:rFonts w:hint="eastAsia" w:ascii="宋体" w:hAnsi="宋体"/>
          <w:sz w:val="24"/>
        </w:rPr>
        <w:t>模块，系统失电时可选择输出模式，如输出故障安全方式。</w:t>
      </w:r>
    </w:p>
    <w:p>
      <w:pPr>
        <w:spacing w:line="500" w:lineRule="exact"/>
        <w:ind w:firstLine="480" w:firstLineChars="200"/>
        <w:rPr>
          <w:rFonts w:ascii="宋体" w:hAnsi="宋体"/>
          <w:sz w:val="24"/>
        </w:rPr>
      </w:pPr>
      <w:r>
        <w:rPr>
          <w:rFonts w:ascii="宋体" w:hAnsi="宋体"/>
          <w:sz w:val="24"/>
        </w:rPr>
        <w:t xml:space="preserve">(5) </w:t>
      </w:r>
      <w:r>
        <w:rPr>
          <w:rFonts w:hint="eastAsia" w:ascii="宋体" w:hAnsi="宋体"/>
          <w:b/>
          <w:sz w:val="24"/>
        </w:rPr>
        <w:t>系统</w:t>
      </w:r>
      <w:r>
        <w:rPr>
          <w:rFonts w:hint="eastAsia" w:ascii="宋体" w:hAnsi="宋体"/>
          <w:b/>
          <w:sz w:val="24"/>
          <w:lang w:val="en-US" w:eastAsia="zh-CN"/>
        </w:rPr>
        <w:t>要</w:t>
      </w:r>
      <w:r>
        <w:rPr>
          <w:rFonts w:hint="eastAsia" w:ascii="宋体" w:hAnsi="宋体"/>
          <w:b/>
          <w:sz w:val="24"/>
        </w:rPr>
        <w:t>有</w:t>
      </w:r>
      <w:r>
        <w:rPr>
          <w:rFonts w:ascii="宋体" w:hAnsi="宋体"/>
          <w:b/>
          <w:sz w:val="24"/>
        </w:rPr>
        <w:t>20 %</w:t>
      </w:r>
      <w:r>
        <w:rPr>
          <w:rFonts w:hint="eastAsia" w:ascii="宋体" w:hAnsi="宋体"/>
          <w:b/>
          <w:sz w:val="24"/>
        </w:rPr>
        <w:t>已安装的</w:t>
      </w:r>
      <w:r>
        <w:rPr>
          <w:rFonts w:ascii="宋体" w:hAnsi="宋体"/>
          <w:b/>
          <w:sz w:val="24"/>
        </w:rPr>
        <w:t xml:space="preserve">I/O </w:t>
      </w:r>
      <w:r>
        <w:rPr>
          <w:rFonts w:hint="eastAsia" w:ascii="宋体" w:hAnsi="宋体"/>
          <w:b/>
          <w:sz w:val="24"/>
        </w:rPr>
        <w:t>模块作为备用，且模块已经完全接线，以备扩容。同时还应该提供</w:t>
      </w:r>
      <w:r>
        <w:rPr>
          <w:rFonts w:ascii="宋体" w:hAnsi="宋体"/>
          <w:b/>
          <w:sz w:val="24"/>
        </w:rPr>
        <w:t>15 %</w:t>
      </w:r>
      <w:r>
        <w:rPr>
          <w:rFonts w:hint="eastAsia" w:ascii="宋体" w:hAnsi="宋体"/>
          <w:b/>
          <w:sz w:val="24"/>
        </w:rPr>
        <w:t>的</w:t>
      </w:r>
      <w:r>
        <w:rPr>
          <w:rFonts w:ascii="宋体" w:hAnsi="宋体"/>
          <w:b/>
          <w:sz w:val="24"/>
        </w:rPr>
        <w:t xml:space="preserve">I/O </w:t>
      </w:r>
      <w:r>
        <w:rPr>
          <w:rFonts w:hint="eastAsia" w:ascii="宋体" w:hAnsi="宋体"/>
          <w:b/>
          <w:sz w:val="24"/>
        </w:rPr>
        <w:t>模块安装空间以便未来扩容</w:t>
      </w:r>
      <w:r>
        <w:rPr>
          <w:rFonts w:hint="eastAsia" w:ascii="宋体" w:hAnsi="宋体"/>
          <w:b/>
          <w:sz w:val="24"/>
          <w:vertAlign w:val="superscript"/>
        </w:rPr>
        <w:t>*</w:t>
      </w:r>
      <w:r>
        <w:rPr>
          <w:rFonts w:hint="eastAsia" w:ascii="宋体" w:hAnsi="宋体"/>
          <w:b/>
          <w:sz w:val="24"/>
        </w:rPr>
        <w:t>。</w:t>
      </w:r>
    </w:p>
    <w:p>
      <w:pPr>
        <w:spacing w:line="500" w:lineRule="exact"/>
        <w:ind w:firstLine="480" w:firstLineChars="200"/>
        <w:rPr>
          <w:rFonts w:ascii="宋体" w:hAnsi="宋体"/>
          <w:sz w:val="24"/>
        </w:rPr>
      </w:pPr>
      <w:r>
        <w:rPr>
          <w:rFonts w:ascii="宋体" w:hAnsi="宋体"/>
          <w:sz w:val="24"/>
        </w:rPr>
        <w:t xml:space="preserve">(6) I/O </w:t>
      </w:r>
      <w:r>
        <w:rPr>
          <w:rFonts w:hint="eastAsia" w:ascii="宋体" w:hAnsi="宋体"/>
          <w:sz w:val="24"/>
        </w:rPr>
        <w:t>模块须带发光二极管指示信号状态。</w:t>
      </w:r>
    </w:p>
    <w:p>
      <w:pPr>
        <w:spacing w:line="500" w:lineRule="exact"/>
        <w:ind w:firstLine="480" w:firstLineChars="200"/>
        <w:rPr>
          <w:rFonts w:ascii="宋体" w:hAnsi="宋体"/>
          <w:sz w:val="24"/>
        </w:rPr>
      </w:pPr>
      <w:r>
        <w:rPr>
          <w:rFonts w:ascii="宋体" w:hAnsi="宋体"/>
          <w:sz w:val="24"/>
        </w:rPr>
        <w:t>(7)</w:t>
      </w:r>
      <w:r>
        <w:rPr>
          <w:rFonts w:hint="eastAsia" w:ascii="宋体" w:hAnsi="宋体"/>
          <w:sz w:val="24"/>
        </w:rPr>
        <w:t xml:space="preserve"> 输出模块需使用中间继电器。</w:t>
      </w:r>
    </w:p>
    <w:p>
      <w:pPr>
        <w:spacing w:line="500" w:lineRule="exact"/>
        <w:ind w:firstLine="480" w:firstLineChars="200"/>
        <w:rPr>
          <w:rFonts w:ascii="宋体" w:hAnsi="宋体"/>
          <w:sz w:val="24"/>
        </w:rPr>
      </w:pPr>
      <w:r>
        <w:rPr>
          <w:rFonts w:ascii="宋体" w:hAnsi="宋体"/>
          <w:sz w:val="24"/>
        </w:rPr>
        <w:t xml:space="preserve">(8) </w:t>
      </w:r>
      <w:r>
        <w:rPr>
          <w:rFonts w:hint="eastAsia" w:ascii="宋体" w:hAnsi="宋体"/>
          <w:sz w:val="24"/>
        </w:rPr>
        <w:t>工程师终端应具有强制</w:t>
      </w:r>
      <w:r>
        <w:rPr>
          <w:rFonts w:ascii="宋体" w:hAnsi="宋体"/>
          <w:sz w:val="24"/>
        </w:rPr>
        <w:t xml:space="preserve">I/O </w:t>
      </w:r>
      <w:r>
        <w:rPr>
          <w:rFonts w:hint="eastAsia" w:ascii="宋体" w:hAnsi="宋体"/>
          <w:sz w:val="24"/>
        </w:rPr>
        <w:t>能力。</w:t>
      </w:r>
    </w:p>
    <w:p>
      <w:pPr>
        <w:spacing w:line="500" w:lineRule="exact"/>
        <w:ind w:firstLine="480" w:firstLineChars="200"/>
        <w:rPr>
          <w:rFonts w:ascii="宋体" w:hAnsi="宋体"/>
          <w:sz w:val="24"/>
        </w:rPr>
      </w:pPr>
      <w:r>
        <w:rPr>
          <w:rFonts w:ascii="宋体" w:hAnsi="宋体"/>
          <w:sz w:val="24"/>
        </w:rPr>
        <w:t xml:space="preserve">(9) I/O </w:t>
      </w:r>
      <w:r>
        <w:rPr>
          <w:rFonts w:hint="eastAsia" w:ascii="宋体" w:hAnsi="宋体"/>
          <w:sz w:val="24"/>
        </w:rPr>
        <w:t>机架系统需为模块化设计，每类模块皆为单独的、可替换的接插式模块。应允许在不切断电源或影响接线的情况下，替换任何一个</w:t>
      </w:r>
      <w:r>
        <w:rPr>
          <w:rFonts w:ascii="宋体" w:hAnsi="宋体"/>
          <w:sz w:val="24"/>
        </w:rPr>
        <w:t xml:space="preserve">I/O </w:t>
      </w:r>
      <w:r>
        <w:rPr>
          <w:rFonts w:hint="eastAsia" w:ascii="宋体" w:hAnsi="宋体"/>
          <w:sz w:val="24"/>
        </w:rPr>
        <w:t>模块</w:t>
      </w:r>
    </w:p>
    <w:p>
      <w:pPr>
        <w:spacing w:line="500" w:lineRule="exact"/>
        <w:ind w:firstLine="480" w:firstLineChars="200"/>
        <w:rPr>
          <w:rFonts w:ascii="宋体" w:hAnsi="宋体"/>
          <w:sz w:val="24"/>
        </w:rPr>
      </w:pPr>
      <w:r>
        <w:rPr>
          <w:rFonts w:ascii="宋体" w:hAnsi="宋体"/>
          <w:sz w:val="24"/>
        </w:rPr>
        <w:t xml:space="preserve">(10) I/O </w:t>
      </w:r>
      <w:r>
        <w:rPr>
          <w:rFonts w:hint="eastAsia" w:ascii="宋体" w:hAnsi="宋体"/>
          <w:sz w:val="24"/>
        </w:rPr>
        <w:t>模块需具有防止导线接错而引起瞬时电压冲击的保护功能。所有离散的</w:t>
      </w:r>
      <w:r>
        <w:rPr>
          <w:rFonts w:ascii="宋体" w:hAnsi="宋体"/>
          <w:sz w:val="24"/>
        </w:rPr>
        <w:t xml:space="preserve">I/O </w:t>
      </w:r>
      <w:r>
        <w:rPr>
          <w:rFonts w:hint="eastAsia" w:ascii="宋体" w:hAnsi="宋体"/>
          <w:sz w:val="24"/>
        </w:rPr>
        <w:t>电路需要与逻辑电路或处理器电路隔离。离散</w:t>
      </w:r>
      <w:r>
        <w:rPr>
          <w:rFonts w:ascii="宋体" w:hAnsi="宋体"/>
          <w:sz w:val="24"/>
        </w:rPr>
        <w:t xml:space="preserve">I/O </w:t>
      </w:r>
      <w:r>
        <w:rPr>
          <w:rFonts w:hint="eastAsia" w:ascii="宋体" w:hAnsi="宋体"/>
          <w:sz w:val="24"/>
        </w:rPr>
        <w:t>的瞬间电压隔离至少应为</w:t>
      </w:r>
      <w:r>
        <w:rPr>
          <w:rFonts w:ascii="宋体" w:hAnsi="宋体"/>
          <w:sz w:val="24"/>
        </w:rPr>
        <w:t xml:space="preserve">1000 VRMS </w:t>
      </w:r>
      <w:r>
        <w:rPr>
          <w:rFonts w:hint="eastAsia" w:ascii="宋体" w:hAnsi="宋体"/>
          <w:sz w:val="24"/>
        </w:rPr>
        <w:t>，共模。所有</w:t>
      </w:r>
      <w:r>
        <w:rPr>
          <w:rFonts w:ascii="宋体" w:hAnsi="宋体"/>
          <w:sz w:val="24"/>
        </w:rPr>
        <w:t xml:space="preserve">I/O </w:t>
      </w:r>
      <w:r>
        <w:rPr>
          <w:rFonts w:hint="eastAsia" w:ascii="宋体" w:hAnsi="宋体"/>
          <w:sz w:val="24"/>
        </w:rPr>
        <w:t>电路应按如下标准设计，即意外的常规模式的</w:t>
      </w:r>
      <w:r>
        <w:rPr>
          <w:rFonts w:ascii="宋体" w:hAnsi="宋体"/>
          <w:sz w:val="24"/>
        </w:rPr>
        <w:t xml:space="preserve">1000V AC/DC </w:t>
      </w:r>
      <w:r>
        <w:rPr>
          <w:rFonts w:hint="eastAsia" w:ascii="宋体" w:hAnsi="宋体"/>
          <w:sz w:val="24"/>
        </w:rPr>
        <w:t>在任何时间连接到离散</w:t>
      </w:r>
      <w:r>
        <w:rPr>
          <w:rFonts w:ascii="宋体" w:hAnsi="宋体"/>
          <w:sz w:val="24"/>
        </w:rPr>
        <w:t xml:space="preserve">I/O </w:t>
      </w:r>
      <w:r>
        <w:rPr>
          <w:rFonts w:hint="eastAsia" w:ascii="宋体" w:hAnsi="宋体"/>
          <w:sz w:val="24"/>
        </w:rPr>
        <w:t>现场终端将不会损坏</w:t>
      </w:r>
      <w:r>
        <w:rPr>
          <w:rFonts w:ascii="宋体" w:hAnsi="宋体"/>
          <w:sz w:val="24"/>
        </w:rPr>
        <w:t xml:space="preserve">I/O </w:t>
      </w:r>
      <w:r>
        <w:rPr>
          <w:rFonts w:hint="eastAsia" w:ascii="宋体" w:hAnsi="宋体"/>
          <w:sz w:val="24"/>
        </w:rPr>
        <w:t>回路中的任何设备，除了电压回路外。</w:t>
      </w:r>
    </w:p>
    <w:p>
      <w:pPr>
        <w:spacing w:line="500" w:lineRule="exact"/>
        <w:ind w:firstLine="480" w:firstLineChars="200"/>
        <w:rPr>
          <w:rFonts w:ascii="宋体" w:hAnsi="宋体"/>
          <w:sz w:val="24"/>
        </w:rPr>
      </w:pPr>
      <w:r>
        <w:rPr>
          <w:rFonts w:ascii="宋体" w:hAnsi="宋体"/>
          <w:sz w:val="24"/>
        </w:rPr>
        <w:t xml:space="preserve">(11) </w:t>
      </w:r>
      <w:r>
        <w:rPr>
          <w:rFonts w:hint="eastAsia" w:ascii="宋体" w:hAnsi="宋体"/>
          <w:sz w:val="24"/>
        </w:rPr>
        <w:t>应提供足够的滤波器以使感应电压噪声对</w:t>
      </w:r>
      <w:r>
        <w:rPr>
          <w:rFonts w:ascii="宋体" w:hAnsi="宋体"/>
          <w:sz w:val="24"/>
        </w:rPr>
        <w:t xml:space="preserve">I/O </w:t>
      </w:r>
      <w:r>
        <w:rPr>
          <w:rFonts w:hint="eastAsia" w:ascii="宋体" w:hAnsi="宋体"/>
          <w:sz w:val="24"/>
        </w:rPr>
        <w:t>信号的影响减至最低。</w:t>
      </w:r>
    </w:p>
    <w:p>
      <w:pPr>
        <w:spacing w:line="500" w:lineRule="exact"/>
        <w:ind w:firstLine="480" w:firstLineChars="200"/>
        <w:rPr>
          <w:rFonts w:ascii="宋体" w:hAnsi="宋体"/>
          <w:sz w:val="24"/>
        </w:rPr>
      </w:pPr>
      <w:r>
        <w:rPr>
          <w:rFonts w:hint="eastAsia" w:ascii="宋体" w:hAnsi="宋体"/>
          <w:sz w:val="24"/>
        </w:rPr>
        <w:t>（12）相关的</w:t>
      </w:r>
      <w:r>
        <w:rPr>
          <w:rFonts w:ascii="宋体" w:hAnsi="宋体"/>
          <w:sz w:val="24"/>
        </w:rPr>
        <w:t>I/O</w:t>
      </w:r>
      <w:r>
        <w:rPr>
          <w:rFonts w:hint="eastAsia" w:ascii="宋体" w:hAnsi="宋体"/>
          <w:sz w:val="24"/>
        </w:rPr>
        <w:t>卡应尽可能安装在一个机架上。备用设备与运行设备不能共同使用相同的</w:t>
      </w:r>
      <w:r>
        <w:rPr>
          <w:rFonts w:ascii="宋体" w:hAnsi="宋体"/>
          <w:sz w:val="24"/>
        </w:rPr>
        <w:t xml:space="preserve">I/O </w:t>
      </w:r>
      <w:r>
        <w:rPr>
          <w:rFonts w:hint="eastAsia" w:ascii="宋体" w:hAnsi="宋体"/>
          <w:sz w:val="24"/>
        </w:rPr>
        <w:t>卡件。</w:t>
      </w:r>
    </w:p>
    <w:p>
      <w:pPr>
        <w:spacing w:line="500" w:lineRule="exact"/>
        <w:ind w:firstLine="480" w:firstLineChars="200"/>
        <w:rPr>
          <w:rFonts w:ascii="宋体" w:hAnsi="宋体"/>
          <w:sz w:val="24"/>
        </w:rPr>
      </w:pPr>
      <w:r>
        <w:rPr>
          <w:rFonts w:ascii="宋体" w:hAnsi="宋体"/>
          <w:sz w:val="24"/>
        </w:rPr>
        <w:t xml:space="preserve">I/O </w:t>
      </w:r>
      <w:r>
        <w:rPr>
          <w:rFonts w:hint="eastAsia" w:ascii="宋体" w:hAnsi="宋体"/>
          <w:sz w:val="24"/>
        </w:rPr>
        <w:t>模块应可靠。</w:t>
      </w:r>
      <w:r>
        <w:rPr>
          <w:rFonts w:ascii="宋体" w:hAnsi="宋体"/>
          <w:sz w:val="24"/>
        </w:rPr>
        <w:t xml:space="preserve">I/O </w:t>
      </w:r>
      <w:r>
        <w:rPr>
          <w:rFonts w:hint="eastAsia" w:ascii="宋体" w:hAnsi="宋体"/>
          <w:sz w:val="24"/>
        </w:rPr>
        <w:t>模块故障不会影响其它组件（硬件或软件）、或导致某个系统失灵。</w:t>
      </w:r>
    </w:p>
    <w:p>
      <w:pPr>
        <w:spacing w:line="500" w:lineRule="exact"/>
        <w:ind w:firstLine="480" w:firstLineChars="200"/>
        <w:rPr>
          <w:rFonts w:ascii="宋体" w:hAnsi="宋体"/>
          <w:sz w:val="24"/>
        </w:rPr>
      </w:pPr>
      <w:r>
        <w:rPr>
          <w:rFonts w:hint="eastAsia" w:ascii="宋体" w:hAnsi="宋体"/>
          <w:sz w:val="24"/>
        </w:rPr>
        <w:t>机架上带电插拨模块对PLC硬件和软件不会产生损坏（如故障</w:t>
      </w:r>
      <w:r>
        <w:rPr>
          <w:rFonts w:ascii="宋体" w:hAnsi="宋体"/>
          <w:sz w:val="24"/>
        </w:rPr>
        <w:t xml:space="preserve">I/O </w:t>
      </w:r>
      <w:r>
        <w:rPr>
          <w:rFonts w:hint="eastAsia" w:ascii="宋体" w:hAnsi="宋体"/>
          <w:sz w:val="24"/>
        </w:rPr>
        <w:t>模块）。</w:t>
      </w:r>
    </w:p>
    <w:p>
      <w:pPr>
        <w:spacing w:line="500" w:lineRule="exact"/>
        <w:ind w:firstLine="480" w:firstLineChars="200"/>
        <w:rPr>
          <w:rFonts w:ascii="宋体" w:hAnsi="宋体"/>
          <w:sz w:val="24"/>
        </w:rPr>
      </w:pPr>
      <w:r>
        <w:rPr>
          <w:rFonts w:ascii="宋体" w:hAnsi="宋体"/>
          <w:sz w:val="24"/>
        </w:rPr>
        <w:t xml:space="preserve">AI </w:t>
      </w:r>
      <w:r>
        <w:rPr>
          <w:rFonts w:hint="eastAsia" w:ascii="宋体" w:hAnsi="宋体"/>
          <w:sz w:val="24"/>
        </w:rPr>
        <w:t>模块规格；模拟输入</w:t>
      </w:r>
      <w:r>
        <w:rPr>
          <w:rFonts w:ascii="宋体" w:hAnsi="宋体"/>
          <w:sz w:val="24"/>
        </w:rPr>
        <w:t>4</w:t>
      </w:r>
      <w:r>
        <w:rPr>
          <w:rFonts w:hint="eastAsia" w:ascii="宋体" w:hAnsi="宋体"/>
          <w:sz w:val="24"/>
        </w:rPr>
        <w:t>～</w:t>
      </w:r>
      <w:r>
        <w:rPr>
          <w:rFonts w:ascii="宋体" w:hAnsi="宋体"/>
          <w:sz w:val="24"/>
        </w:rPr>
        <w:t>20mA DC</w:t>
      </w:r>
      <w:r>
        <w:rPr>
          <w:rFonts w:hint="eastAsia" w:ascii="宋体" w:hAnsi="宋体"/>
          <w:sz w:val="24"/>
        </w:rPr>
        <w:t>。</w:t>
      </w:r>
      <w:r>
        <w:rPr>
          <w:rFonts w:ascii="宋体" w:hAnsi="宋体"/>
          <w:sz w:val="24"/>
        </w:rPr>
        <w:t xml:space="preserve">AI </w:t>
      </w:r>
      <w:r>
        <w:rPr>
          <w:rFonts w:hint="eastAsia" w:ascii="宋体" w:hAnsi="宋体"/>
          <w:sz w:val="24"/>
        </w:rPr>
        <w:t>卡件最大通道数不应超过8点。</w:t>
      </w:r>
    </w:p>
    <w:p>
      <w:pPr>
        <w:spacing w:line="500" w:lineRule="exact"/>
        <w:ind w:firstLine="480" w:firstLineChars="200"/>
        <w:rPr>
          <w:rFonts w:ascii="宋体" w:hAnsi="宋体"/>
          <w:sz w:val="24"/>
        </w:rPr>
      </w:pPr>
      <w:r>
        <w:rPr>
          <w:rFonts w:ascii="宋体" w:hAnsi="宋体"/>
          <w:sz w:val="24"/>
        </w:rPr>
        <w:t>AO</w:t>
      </w:r>
      <w:r>
        <w:rPr>
          <w:rFonts w:hint="eastAsia" w:ascii="宋体" w:hAnsi="宋体"/>
          <w:sz w:val="24"/>
        </w:rPr>
        <w:t>模块采用模拟输出</w:t>
      </w:r>
      <w:r>
        <w:rPr>
          <w:rFonts w:ascii="宋体" w:hAnsi="宋体"/>
          <w:sz w:val="24"/>
        </w:rPr>
        <w:t>4</w:t>
      </w:r>
      <w:r>
        <w:rPr>
          <w:rFonts w:hint="eastAsia" w:ascii="宋体" w:hAnsi="宋体"/>
          <w:sz w:val="24"/>
        </w:rPr>
        <w:t>～</w:t>
      </w:r>
      <w:r>
        <w:rPr>
          <w:rFonts w:ascii="宋体" w:hAnsi="宋体"/>
          <w:sz w:val="24"/>
        </w:rPr>
        <w:t>20mA DC</w:t>
      </w:r>
      <w:r>
        <w:rPr>
          <w:rFonts w:hint="eastAsia" w:ascii="宋体" w:hAnsi="宋体"/>
          <w:sz w:val="24"/>
        </w:rPr>
        <w:t>。</w:t>
      </w:r>
      <w:r>
        <w:rPr>
          <w:rFonts w:ascii="宋体" w:hAnsi="宋体"/>
          <w:sz w:val="24"/>
        </w:rPr>
        <w:t xml:space="preserve">AO </w:t>
      </w:r>
      <w:r>
        <w:rPr>
          <w:rFonts w:hint="eastAsia" w:ascii="宋体" w:hAnsi="宋体"/>
          <w:sz w:val="24"/>
        </w:rPr>
        <w:t>卡件最大通道数不应超过8点。</w:t>
      </w:r>
    </w:p>
    <w:p>
      <w:pPr>
        <w:spacing w:line="500" w:lineRule="exact"/>
        <w:ind w:firstLine="480" w:firstLineChars="200"/>
        <w:rPr>
          <w:rFonts w:ascii="宋体" w:hAnsi="宋体"/>
          <w:sz w:val="24"/>
        </w:rPr>
      </w:pPr>
      <w:r>
        <w:rPr>
          <w:rFonts w:ascii="宋体" w:hAnsi="宋体"/>
          <w:sz w:val="24"/>
        </w:rPr>
        <w:t xml:space="preserve">DI </w:t>
      </w:r>
      <w:r>
        <w:rPr>
          <w:rFonts w:hint="eastAsia" w:ascii="宋体" w:hAnsi="宋体"/>
          <w:sz w:val="24"/>
        </w:rPr>
        <w:t>模块接收开关量信号，</w:t>
      </w:r>
      <w:r>
        <w:rPr>
          <w:rFonts w:ascii="宋体" w:hAnsi="宋体"/>
          <w:sz w:val="24"/>
        </w:rPr>
        <w:t xml:space="preserve"> DI </w:t>
      </w:r>
      <w:r>
        <w:rPr>
          <w:rFonts w:hint="eastAsia" w:ascii="宋体" w:hAnsi="宋体"/>
          <w:sz w:val="24"/>
        </w:rPr>
        <w:t>模块最大点数不应超过</w:t>
      </w:r>
      <w:r>
        <w:rPr>
          <w:rFonts w:ascii="宋体" w:hAnsi="宋体"/>
          <w:sz w:val="24"/>
        </w:rPr>
        <w:t>32</w:t>
      </w:r>
      <w:r>
        <w:rPr>
          <w:rFonts w:hint="eastAsia" w:ascii="宋体" w:hAnsi="宋体"/>
          <w:sz w:val="24"/>
        </w:rPr>
        <w:t>点。。</w:t>
      </w:r>
    </w:p>
    <w:p>
      <w:pPr>
        <w:spacing w:line="500" w:lineRule="exact"/>
        <w:ind w:firstLine="480" w:firstLineChars="200"/>
        <w:rPr>
          <w:rFonts w:ascii="宋体" w:hAnsi="宋体"/>
          <w:sz w:val="24"/>
        </w:rPr>
      </w:pPr>
      <w:r>
        <w:rPr>
          <w:rFonts w:hint="eastAsia" w:ascii="宋体" w:hAnsi="宋体"/>
          <w:sz w:val="24"/>
        </w:rPr>
        <w:t>系统应能接收常开点或常闭点（可组态的）。</w:t>
      </w:r>
    </w:p>
    <w:p>
      <w:pPr>
        <w:spacing w:line="500" w:lineRule="exact"/>
        <w:ind w:firstLine="480" w:firstLineChars="200"/>
        <w:rPr>
          <w:rFonts w:ascii="宋体" w:hAnsi="宋体"/>
          <w:sz w:val="24"/>
        </w:rPr>
      </w:pPr>
      <w:r>
        <w:rPr>
          <w:rFonts w:hint="eastAsia" w:ascii="宋体" w:hAnsi="宋体"/>
          <w:sz w:val="24"/>
        </w:rPr>
        <w:t>系统应确保触点闭合时产生的颤动和跳动不会产生误报警。</w:t>
      </w:r>
    </w:p>
    <w:p>
      <w:pPr>
        <w:spacing w:line="500" w:lineRule="exact"/>
        <w:ind w:firstLine="480" w:firstLineChars="200"/>
        <w:rPr>
          <w:rFonts w:ascii="宋体" w:hAnsi="宋体"/>
          <w:sz w:val="24"/>
        </w:rPr>
      </w:pPr>
      <w:r>
        <w:rPr>
          <w:rFonts w:ascii="宋体" w:hAnsi="宋体"/>
          <w:sz w:val="24"/>
        </w:rPr>
        <w:t xml:space="preserve">DO </w:t>
      </w:r>
      <w:r>
        <w:rPr>
          <w:rFonts w:hint="eastAsia" w:ascii="宋体" w:hAnsi="宋体"/>
          <w:sz w:val="24"/>
        </w:rPr>
        <w:t>模块输出开关信号，</w:t>
      </w:r>
      <w:r>
        <w:rPr>
          <w:rFonts w:ascii="宋体" w:hAnsi="宋体"/>
          <w:sz w:val="24"/>
        </w:rPr>
        <w:t xml:space="preserve"> DO</w:t>
      </w:r>
      <w:r>
        <w:rPr>
          <w:rFonts w:hint="eastAsia" w:ascii="宋体" w:hAnsi="宋体"/>
          <w:sz w:val="24"/>
        </w:rPr>
        <w:t>模块最大点数不应超过</w:t>
      </w:r>
      <w:r>
        <w:rPr>
          <w:rFonts w:ascii="宋体" w:hAnsi="宋体"/>
          <w:sz w:val="24"/>
        </w:rPr>
        <w:t>32</w:t>
      </w:r>
      <w:r>
        <w:rPr>
          <w:rFonts w:hint="eastAsia" w:ascii="宋体" w:hAnsi="宋体"/>
          <w:sz w:val="24"/>
        </w:rPr>
        <w:t>点。</w:t>
      </w:r>
    </w:p>
    <w:p>
      <w:pPr>
        <w:spacing w:line="440" w:lineRule="exact"/>
        <w:ind w:left="843" w:hanging="843" w:hangingChars="350"/>
        <w:outlineLvl w:val="2"/>
        <w:rPr>
          <w:rFonts w:ascii="宋体" w:hAnsi="宋体"/>
          <w:b/>
          <w:sz w:val="24"/>
        </w:rPr>
      </w:pPr>
      <w:bookmarkStart w:id="9" w:name="_Toc46782406"/>
      <w:r>
        <w:rPr>
          <w:rFonts w:hint="eastAsia" w:ascii="宋体" w:hAnsi="宋体"/>
          <w:b/>
          <w:sz w:val="24"/>
        </w:rPr>
        <w:t>1.4 皮带机保护</w:t>
      </w:r>
      <w:bookmarkEnd w:id="9"/>
    </w:p>
    <w:p>
      <w:pPr>
        <w:spacing w:line="460" w:lineRule="exact"/>
        <w:ind w:firstLine="482" w:firstLineChars="200"/>
        <w:rPr>
          <w:rFonts w:ascii="宋体" w:hAnsi="宋体"/>
          <w:sz w:val="24"/>
        </w:rPr>
      </w:pPr>
      <w:r>
        <w:rPr>
          <w:rFonts w:hint="eastAsia" w:hAnsi="宋体"/>
          <w:b/>
          <w:bCs/>
          <w:sz w:val="24"/>
          <w:lang w:val="en-US" w:eastAsia="zh-CN"/>
        </w:rPr>
        <w:t>地面系统</w:t>
      </w:r>
      <w:r>
        <w:rPr>
          <w:rFonts w:hint="eastAsia" w:hAnsi="宋体"/>
          <w:sz w:val="24"/>
          <w:lang w:val="en-US" w:eastAsia="zh-CN"/>
        </w:rPr>
        <w:t>：</w:t>
      </w:r>
      <w:r>
        <w:rPr>
          <w:rFonts w:hint="eastAsia" w:hAnsi="宋体"/>
          <w:sz w:val="24"/>
        </w:rPr>
        <w:t>带式输送机设拉绳保护、跑偏保护、速度保护、纵撕保护。拉绳开关在带式输送机单侧安装，开关之间距离不大于50米。皮带安装速度保护。大于50米皮带安装纵撕开关。皮带保护开关信号接入PLC控制系统。皮带保护</w:t>
      </w:r>
      <w:r>
        <w:rPr>
          <w:rFonts w:hint="eastAsia" w:ascii="宋体" w:hAnsi="宋体"/>
          <w:sz w:val="24"/>
        </w:rPr>
        <w:t>防护装置等级为IP65，防爆等级符合标准规范。</w:t>
      </w:r>
    </w:p>
    <w:p>
      <w:pPr>
        <w:spacing w:line="460" w:lineRule="exact"/>
        <w:ind w:firstLine="480" w:firstLineChars="200"/>
        <w:rPr>
          <w:rFonts w:ascii="宋体" w:hAnsi="宋体"/>
          <w:sz w:val="24"/>
        </w:rPr>
      </w:pPr>
      <w:r>
        <w:rPr>
          <w:rFonts w:hint="eastAsia" w:ascii="宋体" w:hAnsi="宋体"/>
          <w:sz w:val="24"/>
        </w:rPr>
        <w:t>1、拉绳保护：在任意位置的拉线上施加≥50N的力时，拉升急停开关能中止带式输送机的运行，并能自锁和复位。</w:t>
      </w:r>
    </w:p>
    <w:p>
      <w:pPr>
        <w:spacing w:line="460" w:lineRule="exact"/>
        <w:ind w:firstLine="480" w:firstLineChars="200"/>
        <w:rPr>
          <w:rFonts w:ascii="宋体" w:hAnsi="宋体"/>
          <w:sz w:val="24"/>
        </w:rPr>
      </w:pPr>
      <w:r>
        <w:rPr>
          <w:rFonts w:hint="eastAsia" w:ascii="宋体" w:hAnsi="宋体"/>
          <w:sz w:val="24"/>
        </w:rPr>
        <w:t>2、跑偏保护：选用二级跑偏开关型，</w:t>
      </w:r>
      <w:r>
        <w:rPr>
          <w:rFonts w:ascii="宋体" w:hAnsi="宋体"/>
          <w:sz w:val="24"/>
        </w:rPr>
        <w:t>一级用于报警一级用于停机</w:t>
      </w:r>
      <w:r>
        <w:rPr>
          <w:rFonts w:hint="eastAsia" w:ascii="宋体" w:hAnsi="宋体"/>
          <w:sz w:val="24"/>
        </w:rPr>
        <w:t>。</w:t>
      </w:r>
      <w:r>
        <w:rPr>
          <w:rFonts w:ascii="宋体" w:hAnsi="宋体"/>
          <w:sz w:val="24"/>
        </w:rPr>
        <w:t>传感器安装在皮带两边的支架上，正常时皮带不接触跑偏触杆，传感器的两接线端子不接通；当立辊偏转角度超过20°时，一级开关动作，输出报警信号。当立辊偏转角度超过35°以上时，二级开关动作，输出停机信号。</w:t>
      </w:r>
    </w:p>
    <w:p>
      <w:pPr>
        <w:spacing w:line="460" w:lineRule="exact"/>
        <w:ind w:firstLine="480" w:firstLineChars="200"/>
        <w:rPr>
          <w:rFonts w:ascii="宋体" w:hAnsi="宋体"/>
          <w:sz w:val="24"/>
        </w:rPr>
      </w:pPr>
      <w:r>
        <w:rPr>
          <w:rFonts w:hint="eastAsia" w:hAnsi="宋体"/>
          <w:sz w:val="24"/>
        </w:rPr>
        <w:t>3、</w:t>
      </w:r>
      <w:r>
        <w:rPr>
          <w:rFonts w:hint="eastAsia" w:ascii="宋体" w:hAnsi="宋体"/>
          <w:sz w:val="24"/>
        </w:rPr>
        <w:t>速度保护：</w:t>
      </w:r>
      <w:r>
        <w:rPr>
          <w:rFonts w:ascii="宋体" w:hAnsi="宋体"/>
          <w:sz w:val="24"/>
        </w:rPr>
        <w:t>当实际带速V≥0.8Vs时，该接点闭合。 断带保护输出：当连续4秒实际速度V＜0.3Vs时，该接点闭合。打滑保护输出：当连续15秒实际带速0.8Vs＞V＞0.3Vs时，该接点闭合。</w:t>
      </w:r>
    </w:p>
    <w:p>
      <w:pPr>
        <w:spacing w:line="460" w:lineRule="exact"/>
        <w:ind w:firstLine="480" w:firstLineChars="200"/>
        <w:rPr>
          <w:rFonts w:hint="eastAsia" w:ascii="宋体" w:hAnsi="宋体"/>
          <w:sz w:val="24"/>
        </w:rPr>
      </w:pPr>
      <w:r>
        <w:rPr>
          <w:rFonts w:hint="eastAsia" w:ascii="宋体" w:hAnsi="宋体"/>
          <w:sz w:val="24"/>
        </w:rPr>
        <w:t>4、纵撕保护：带式输送机正常工作时，此时传感器进入检测状态。当胶带无撕裂故障状态传感器两输出端子断开.当胶带有撕裂故障状态传感器两输出端子接通。</w:t>
      </w:r>
    </w:p>
    <w:p>
      <w:pPr>
        <w:spacing w:line="460" w:lineRule="exact"/>
        <w:ind w:firstLine="482" w:firstLineChars="200"/>
        <w:rPr>
          <w:rFonts w:hint="default" w:ascii="宋体" w:hAnsi="宋体" w:eastAsia="宋体"/>
          <w:b/>
          <w:bCs/>
          <w:sz w:val="24"/>
          <w:lang w:val="en-US" w:eastAsia="zh-CN"/>
        </w:rPr>
      </w:pPr>
      <w:r>
        <w:rPr>
          <w:rFonts w:hint="eastAsia" w:ascii="宋体" w:hAnsi="宋体"/>
          <w:b/>
          <w:bCs/>
          <w:sz w:val="24"/>
          <w:lang w:val="en-US" w:eastAsia="zh-CN"/>
        </w:rPr>
        <w:t>井下系统要以煤矿安全规程条例规定执行，执行皮带八大保护控制。</w:t>
      </w:r>
    </w:p>
    <w:p>
      <w:pPr>
        <w:spacing w:line="440" w:lineRule="exact"/>
        <w:outlineLvl w:val="2"/>
        <w:rPr>
          <w:rFonts w:ascii="宋体" w:hAnsi="宋体"/>
          <w:b/>
          <w:sz w:val="24"/>
        </w:rPr>
      </w:pPr>
      <w:bookmarkStart w:id="10" w:name="_Toc46782407"/>
      <w:r>
        <w:rPr>
          <w:rFonts w:hint="eastAsia" w:ascii="宋体" w:hAnsi="宋体"/>
          <w:b/>
          <w:sz w:val="24"/>
        </w:rPr>
        <w:t>1.5 各种工业参数检测</w:t>
      </w:r>
      <w:bookmarkEnd w:id="10"/>
    </w:p>
    <w:p>
      <w:pPr>
        <w:spacing w:line="460" w:lineRule="exact"/>
        <w:ind w:firstLine="480" w:firstLineChars="200"/>
        <w:rPr>
          <w:rFonts w:ascii="宋体" w:hAnsi="宋体"/>
          <w:sz w:val="24"/>
        </w:rPr>
      </w:pPr>
      <w:r>
        <w:rPr>
          <w:rFonts w:hint="eastAsia" w:ascii="宋体" w:hAnsi="宋体"/>
          <w:sz w:val="24"/>
        </w:rPr>
        <w:t>全系统工艺参数的检测包括煤量、液位、7</w:t>
      </w:r>
      <w:r>
        <w:rPr>
          <w:rFonts w:ascii="宋体" w:hAnsi="宋体"/>
          <w:sz w:val="24"/>
        </w:rPr>
        <w:t>5kw</w:t>
      </w:r>
      <w:r>
        <w:rPr>
          <w:rFonts w:hint="eastAsia" w:ascii="宋体" w:hAnsi="宋体"/>
          <w:sz w:val="24"/>
        </w:rPr>
        <w:t>及以上电机温度等。各种参数均送入附近配电室中集中控制系统内，同时在现场也应有显示箱。配电系统所采集各个回路电流信号也通过通讯方式进入上位机控制系统内。</w:t>
      </w:r>
    </w:p>
    <w:p>
      <w:pPr>
        <w:spacing w:line="460" w:lineRule="exact"/>
        <w:ind w:firstLine="480" w:firstLineChars="200"/>
        <w:rPr>
          <w:rFonts w:ascii="宋体" w:hAnsi="宋体"/>
          <w:sz w:val="24"/>
        </w:rPr>
      </w:pPr>
      <w:r>
        <w:rPr>
          <w:rFonts w:hint="eastAsia" w:ascii="宋体" w:hAnsi="宋体"/>
          <w:sz w:val="24"/>
        </w:rPr>
        <w:t>选择两线制仪表，所有模拟量仪表输出信号为4-20mA DC。</w:t>
      </w:r>
    </w:p>
    <w:p>
      <w:pPr>
        <w:spacing w:line="460" w:lineRule="exact"/>
        <w:ind w:firstLine="480" w:firstLineChars="200"/>
        <w:rPr>
          <w:rFonts w:ascii="宋体" w:hAnsi="宋体"/>
          <w:sz w:val="24"/>
        </w:rPr>
      </w:pPr>
      <w:r>
        <w:rPr>
          <w:rFonts w:hint="eastAsia" w:ascii="宋体" w:hAnsi="宋体"/>
          <w:sz w:val="24"/>
        </w:rPr>
        <w:t>1、皮带秤。</w:t>
      </w:r>
    </w:p>
    <w:p>
      <w:pPr>
        <w:spacing w:line="460" w:lineRule="exact"/>
        <w:ind w:firstLine="480" w:firstLineChars="200"/>
        <w:rPr>
          <w:rFonts w:ascii="宋体" w:hAnsi="宋体"/>
          <w:sz w:val="24"/>
        </w:rPr>
      </w:pPr>
      <w:r>
        <w:rPr>
          <w:rFonts w:hint="eastAsia" w:ascii="宋体" w:hAnsi="宋体"/>
          <w:sz w:val="24"/>
        </w:rPr>
        <w:t>要求能将班累积量、日累积量、月累积量、年累积量传到集控室，并能够形成报表。具体其它深层次要求在中标后可直接与皮带秤厂家直接联系。</w:t>
      </w:r>
    </w:p>
    <w:p>
      <w:pPr>
        <w:spacing w:line="460" w:lineRule="exact"/>
        <w:ind w:firstLine="480" w:firstLineChars="200"/>
        <w:rPr>
          <w:rFonts w:ascii="宋体" w:hAnsi="宋体"/>
          <w:sz w:val="24"/>
        </w:rPr>
      </w:pPr>
      <w:r>
        <w:rPr>
          <w:rFonts w:ascii="宋体" w:hAnsi="宋体"/>
          <w:sz w:val="24"/>
        </w:rPr>
        <w:t>2</w:t>
      </w:r>
      <w:r>
        <w:rPr>
          <w:rFonts w:hint="eastAsia" w:ascii="宋体" w:hAnsi="宋体"/>
          <w:sz w:val="24"/>
        </w:rPr>
        <w:t>、甲烷和一氧化碳检测传感器</w:t>
      </w:r>
    </w:p>
    <w:p>
      <w:pPr>
        <w:spacing w:line="460" w:lineRule="exact"/>
        <w:ind w:firstLine="480" w:firstLineChars="200"/>
        <w:rPr>
          <w:rFonts w:ascii="宋体" w:hAnsi="宋体"/>
          <w:sz w:val="24"/>
        </w:rPr>
      </w:pPr>
      <w:r>
        <w:rPr>
          <w:rFonts w:hint="eastAsia" w:ascii="宋体" w:hAnsi="宋体"/>
          <w:sz w:val="24"/>
        </w:rPr>
        <w:t>1）由投标方提供。</w:t>
      </w:r>
    </w:p>
    <w:p>
      <w:pPr>
        <w:spacing w:line="460" w:lineRule="exact"/>
        <w:ind w:firstLine="480" w:firstLineChars="200"/>
        <w:rPr>
          <w:rFonts w:ascii="宋体" w:hAnsi="宋体"/>
          <w:sz w:val="24"/>
        </w:rPr>
      </w:pPr>
      <w:r>
        <w:rPr>
          <w:rFonts w:hint="eastAsia" w:ascii="宋体" w:hAnsi="宋体"/>
          <w:sz w:val="24"/>
        </w:rPr>
        <w:t>2）主要技术指标</w:t>
      </w:r>
    </w:p>
    <w:p>
      <w:pPr>
        <w:spacing w:line="360" w:lineRule="auto"/>
        <w:ind w:firstLine="424" w:firstLineChars="177"/>
        <w:rPr>
          <w:rFonts w:ascii="宋体" w:hAnsi="宋体"/>
          <w:sz w:val="24"/>
        </w:rPr>
      </w:pPr>
      <w:r>
        <w:rPr>
          <w:rFonts w:hint="eastAsia" w:ascii="宋体" w:hAnsi="宋体"/>
          <w:sz w:val="24"/>
        </w:rPr>
        <w:t>CH</w:t>
      </w:r>
      <w:r>
        <w:rPr>
          <w:rFonts w:hint="eastAsia" w:ascii="宋体" w:hAnsi="宋体"/>
          <w:sz w:val="24"/>
          <w:vertAlign w:val="subscript"/>
        </w:rPr>
        <w:t>4</w:t>
      </w:r>
      <w:r>
        <w:rPr>
          <w:rFonts w:hint="eastAsia" w:ascii="宋体" w:hAnsi="宋体"/>
          <w:sz w:val="24"/>
        </w:rPr>
        <w:t>：主要参数如下：</w:t>
      </w:r>
    </w:p>
    <w:p>
      <w:pPr>
        <w:spacing w:line="360" w:lineRule="auto"/>
        <w:ind w:firstLine="424" w:firstLineChars="177"/>
        <w:rPr>
          <w:rFonts w:ascii="宋体" w:hAnsi="宋体"/>
          <w:sz w:val="24"/>
        </w:rPr>
      </w:pPr>
      <w:r>
        <w:rPr>
          <w:rFonts w:hint="eastAsia" w:ascii="宋体" w:hAnsi="宋体"/>
          <w:sz w:val="24"/>
        </w:rPr>
        <w:t xml:space="preserve">检测范围：        0 ～ </w:t>
      </w:r>
      <w:r>
        <w:rPr>
          <w:rFonts w:ascii="宋体" w:hAnsi="宋体"/>
          <w:sz w:val="24"/>
        </w:rPr>
        <w:t>1</w:t>
      </w:r>
      <w:r>
        <w:rPr>
          <w:rFonts w:hint="eastAsia" w:ascii="宋体" w:hAnsi="宋体"/>
          <w:sz w:val="24"/>
        </w:rPr>
        <w:t>00%</w:t>
      </w:r>
      <w:r>
        <w:rPr>
          <w:rFonts w:ascii="宋体" w:hAnsi="宋体"/>
          <w:sz w:val="24"/>
        </w:rPr>
        <w:t>LEL</w:t>
      </w:r>
    </w:p>
    <w:p>
      <w:pPr>
        <w:spacing w:line="360" w:lineRule="auto"/>
        <w:ind w:firstLine="424" w:firstLineChars="177"/>
        <w:rPr>
          <w:rFonts w:ascii="宋体" w:hAnsi="宋体"/>
          <w:sz w:val="24"/>
        </w:rPr>
      </w:pPr>
      <w:r>
        <w:rPr>
          <w:rFonts w:hint="eastAsia" w:ascii="宋体" w:hAnsi="宋体"/>
          <w:sz w:val="24"/>
        </w:rPr>
        <w:t>报警限设定：</w:t>
      </w:r>
      <w:r>
        <w:rPr>
          <w:rFonts w:ascii="宋体" w:hAnsi="宋体"/>
          <w:sz w:val="24"/>
        </w:rPr>
        <w:t xml:space="preserve">    </w:t>
      </w:r>
      <w:r>
        <w:rPr>
          <w:rFonts w:hint="eastAsia" w:ascii="宋体" w:hAnsi="宋体"/>
          <w:sz w:val="24"/>
        </w:rPr>
        <w:t xml:space="preserve">  25%</w:t>
      </w:r>
      <w:r>
        <w:rPr>
          <w:rFonts w:ascii="宋体" w:hAnsi="宋体"/>
          <w:sz w:val="24"/>
        </w:rPr>
        <w:t>LEL</w:t>
      </w:r>
      <w:r>
        <w:rPr>
          <w:rFonts w:hint="eastAsia" w:ascii="宋体" w:hAnsi="宋体"/>
          <w:sz w:val="24"/>
        </w:rPr>
        <w:t xml:space="preserve">  一次报警     40%</w:t>
      </w:r>
      <w:r>
        <w:rPr>
          <w:rFonts w:ascii="宋体" w:hAnsi="宋体"/>
          <w:sz w:val="24"/>
        </w:rPr>
        <w:t>LEL</w:t>
      </w:r>
      <w:r>
        <w:rPr>
          <w:rFonts w:hint="eastAsia" w:ascii="宋体" w:hAnsi="宋体"/>
          <w:sz w:val="24"/>
        </w:rPr>
        <w:t xml:space="preserve">  二次报警</w:t>
      </w:r>
    </w:p>
    <w:p>
      <w:pPr>
        <w:pStyle w:val="4"/>
        <w:spacing w:line="360" w:lineRule="auto"/>
        <w:ind w:firstLine="424" w:firstLineChars="177"/>
        <w:rPr>
          <w:rFonts w:ascii="宋体" w:hAnsi="宋体"/>
          <w:sz w:val="24"/>
        </w:rPr>
      </w:pPr>
      <w:r>
        <w:rPr>
          <w:rFonts w:hint="eastAsia" w:ascii="宋体" w:hAnsi="宋体"/>
          <w:sz w:val="24"/>
        </w:rPr>
        <w:t>电 源：</w:t>
      </w:r>
      <w:r>
        <w:rPr>
          <w:rFonts w:ascii="宋体" w:hAnsi="宋体"/>
          <w:sz w:val="24"/>
        </w:rPr>
        <w:t xml:space="preserve">    </w:t>
      </w:r>
      <w:r>
        <w:rPr>
          <w:rFonts w:hint="eastAsia" w:ascii="宋体" w:hAnsi="宋体"/>
          <w:sz w:val="24"/>
        </w:rPr>
        <w:t xml:space="preserve">       24</w:t>
      </w:r>
      <w:r>
        <w:rPr>
          <w:rFonts w:ascii="宋体" w:hAnsi="宋体"/>
          <w:sz w:val="24"/>
        </w:rPr>
        <w:t xml:space="preserve"> V.DC</w:t>
      </w:r>
    </w:p>
    <w:p>
      <w:pPr>
        <w:pStyle w:val="4"/>
        <w:spacing w:line="360" w:lineRule="auto"/>
        <w:ind w:firstLine="424" w:firstLineChars="177"/>
        <w:rPr>
          <w:rFonts w:ascii="宋体" w:hAnsi="宋体"/>
          <w:sz w:val="24"/>
        </w:rPr>
      </w:pPr>
      <w:r>
        <w:rPr>
          <w:rFonts w:hint="eastAsia" w:ascii="宋体" w:hAnsi="宋体"/>
          <w:sz w:val="24"/>
        </w:rPr>
        <w:t>传感器材料：      不锈钢</w:t>
      </w:r>
    </w:p>
    <w:p>
      <w:pPr>
        <w:pStyle w:val="4"/>
        <w:spacing w:line="360" w:lineRule="auto"/>
        <w:ind w:firstLine="424" w:firstLineChars="177"/>
        <w:rPr>
          <w:rFonts w:ascii="宋体" w:hAnsi="宋体"/>
          <w:sz w:val="24"/>
        </w:rPr>
      </w:pPr>
      <w:r>
        <w:rPr>
          <w:rFonts w:hint="eastAsia" w:ascii="宋体" w:hAnsi="宋体"/>
          <w:sz w:val="24"/>
        </w:rPr>
        <w:t>防爆等级</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Ex</w:t>
      </w:r>
      <w:r>
        <w:rPr>
          <w:rFonts w:hint="eastAsia" w:ascii="宋体" w:hAnsi="宋体"/>
          <w:sz w:val="24"/>
        </w:rPr>
        <w:t>d</w:t>
      </w:r>
      <w:r>
        <w:rPr>
          <w:rFonts w:ascii="宋体" w:hAnsi="宋体"/>
          <w:sz w:val="24"/>
        </w:rPr>
        <w:t xml:space="preserve"> IICT</w:t>
      </w:r>
      <w:r>
        <w:rPr>
          <w:rFonts w:hint="eastAsia" w:ascii="宋体" w:hAnsi="宋体"/>
          <w:sz w:val="24"/>
        </w:rPr>
        <w:t>6</w:t>
      </w:r>
      <w:r>
        <w:rPr>
          <w:rFonts w:ascii="宋体" w:hAnsi="宋体"/>
          <w:sz w:val="24"/>
        </w:rPr>
        <w:t xml:space="preserve"> </w:t>
      </w:r>
    </w:p>
    <w:p>
      <w:pPr>
        <w:pStyle w:val="4"/>
        <w:spacing w:line="360" w:lineRule="auto"/>
        <w:ind w:firstLine="424" w:firstLineChars="177"/>
        <w:rPr>
          <w:rFonts w:ascii="宋体" w:hAnsi="宋体"/>
          <w:sz w:val="24"/>
        </w:rPr>
      </w:pPr>
      <w:r>
        <w:rPr>
          <w:rFonts w:hint="eastAsia" w:ascii="宋体" w:hAnsi="宋体"/>
          <w:sz w:val="24"/>
        </w:rPr>
        <w:t>防护等级</w:t>
      </w:r>
      <w:r>
        <w:rPr>
          <w:rFonts w:ascii="宋体" w:hAnsi="宋体"/>
          <w:sz w:val="24"/>
        </w:rPr>
        <w:t xml:space="preserve">: </w:t>
      </w:r>
      <w:r>
        <w:rPr>
          <w:rFonts w:hint="eastAsia" w:ascii="宋体" w:hAnsi="宋体"/>
          <w:sz w:val="24"/>
        </w:rPr>
        <w:t xml:space="preserve">        </w:t>
      </w:r>
      <w:r>
        <w:rPr>
          <w:rFonts w:ascii="宋体" w:hAnsi="宋体"/>
          <w:sz w:val="24"/>
        </w:rPr>
        <w:t>IP</w:t>
      </w:r>
      <w:r>
        <w:rPr>
          <w:rFonts w:hint="eastAsia" w:ascii="宋体" w:hAnsi="宋体"/>
          <w:sz w:val="24"/>
        </w:rPr>
        <w:t>65</w:t>
      </w:r>
    </w:p>
    <w:p>
      <w:pPr>
        <w:pStyle w:val="4"/>
        <w:spacing w:line="360" w:lineRule="auto"/>
        <w:ind w:firstLine="424" w:firstLineChars="177"/>
        <w:rPr>
          <w:rFonts w:ascii="宋体" w:hAnsi="宋体"/>
          <w:sz w:val="24"/>
        </w:rPr>
      </w:pPr>
      <w:r>
        <w:rPr>
          <w:rFonts w:hint="eastAsia" w:ascii="宋体" w:hAnsi="宋体"/>
          <w:sz w:val="24"/>
        </w:rPr>
        <w:t>传感器自带报警装置。</w:t>
      </w:r>
    </w:p>
    <w:p>
      <w:pPr>
        <w:spacing w:line="360" w:lineRule="auto"/>
        <w:ind w:firstLine="424" w:firstLineChars="177"/>
        <w:rPr>
          <w:rFonts w:ascii="宋体" w:hAnsi="宋体"/>
          <w:sz w:val="24"/>
        </w:rPr>
      </w:pPr>
      <w:r>
        <w:rPr>
          <w:rFonts w:hint="eastAsia" w:ascii="宋体" w:hAnsi="宋体"/>
          <w:sz w:val="24"/>
        </w:rPr>
        <w:t>CO：主要参数如下：</w:t>
      </w:r>
    </w:p>
    <w:p>
      <w:pPr>
        <w:spacing w:line="520" w:lineRule="exact"/>
        <w:ind w:firstLine="424" w:firstLineChars="177"/>
        <w:rPr>
          <w:rFonts w:ascii="宋体" w:hAnsi="宋体"/>
          <w:sz w:val="24"/>
        </w:rPr>
      </w:pPr>
      <w:r>
        <w:rPr>
          <w:rFonts w:hint="eastAsia" w:ascii="宋体" w:hAnsi="宋体"/>
          <w:sz w:val="24"/>
        </w:rPr>
        <w:t>测量范围：         0～500ppm；</w:t>
      </w:r>
    </w:p>
    <w:p>
      <w:pPr>
        <w:spacing w:line="520" w:lineRule="exact"/>
        <w:ind w:firstLine="424" w:firstLineChars="177"/>
        <w:rPr>
          <w:rFonts w:ascii="宋体" w:hAnsi="宋体"/>
          <w:sz w:val="24"/>
        </w:rPr>
      </w:pPr>
      <w:r>
        <w:rPr>
          <w:rFonts w:hint="eastAsia" w:ascii="宋体" w:hAnsi="宋体"/>
          <w:sz w:val="24"/>
        </w:rPr>
        <w:t>报警上限：         60和90ppm二级报警，报警上限设置值可调。</w:t>
      </w:r>
    </w:p>
    <w:p>
      <w:pPr>
        <w:spacing w:line="520" w:lineRule="exact"/>
        <w:ind w:firstLine="424" w:firstLineChars="177"/>
        <w:rPr>
          <w:rFonts w:ascii="宋体" w:hAnsi="宋体"/>
          <w:sz w:val="24"/>
        </w:rPr>
      </w:pPr>
      <w:r>
        <w:rPr>
          <w:rFonts w:hint="eastAsia" w:ascii="宋体" w:hAnsi="宋体"/>
          <w:sz w:val="24"/>
        </w:rPr>
        <w:t>标准气体：         CO 4</w:t>
      </w:r>
      <w:r>
        <w:rPr>
          <w:rFonts w:ascii="宋体" w:hAnsi="宋体"/>
          <w:sz w:val="24"/>
        </w:rPr>
        <w:t>0%LEL</w:t>
      </w:r>
      <w:r>
        <w:rPr>
          <w:rFonts w:hint="eastAsia" w:ascii="宋体" w:hAnsi="宋体"/>
          <w:sz w:val="24"/>
        </w:rPr>
        <w:t xml:space="preserve">    </w:t>
      </w:r>
    </w:p>
    <w:p>
      <w:pPr>
        <w:spacing w:line="520" w:lineRule="exact"/>
        <w:ind w:firstLine="424" w:firstLineChars="177"/>
        <w:rPr>
          <w:rFonts w:ascii="宋体" w:hAnsi="宋体"/>
          <w:sz w:val="24"/>
        </w:rPr>
      </w:pPr>
      <w:r>
        <w:rPr>
          <w:rFonts w:hint="eastAsia" w:ascii="宋体" w:hAnsi="宋体"/>
          <w:sz w:val="24"/>
        </w:rPr>
        <w:t>精度：             ±</w:t>
      </w:r>
      <w:r>
        <w:rPr>
          <w:rFonts w:ascii="宋体" w:hAnsi="宋体"/>
          <w:sz w:val="24"/>
        </w:rPr>
        <w:t>5%</w:t>
      </w:r>
      <w:r>
        <w:rPr>
          <w:rFonts w:hint="eastAsia" w:ascii="宋体" w:hAnsi="宋体"/>
          <w:sz w:val="24"/>
        </w:rPr>
        <w:t>F.S</w:t>
      </w:r>
    </w:p>
    <w:p>
      <w:pPr>
        <w:pStyle w:val="4"/>
        <w:spacing w:line="360" w:lineRule="auto"/>
        <w:ind w:firstLine="424" w:firstLineChars="177"/>
        <w:rPr>
          <w:rFonts w:ascii="宋体" w:hAnsi="宋体"/>
          <w:sz w:val="24"/>
        </w:rPr>
      </w:pPr>
      <w:r>
        <w:rPr>
          <w:rFonts w:hint="eastAsia" w:ascii="宋体" w:hAnsi="宋体"/>
          <w:sz w:val="24"/>
        </w:rPr>
        <w:t>防爆等级</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Ex</w:t>
      </w:r>
      <w:r>
        <w:rPr>
          <w:rFonts w:hint="eastAsia" w:ascii="宋体" w:hAnsi="宋体"/>
          <w:sz w:val="24"/>
        </w:rPr>
        <w:t>d</w:t>
      </w:r>
      <w:r>
        <w:rPr>
          <w:rFonts w:ascii="宋体" w:hAnsi="宋体"/>
          <w:sz w:val="24"/>
        </w:rPr>
        <w:t xml:space="preserve"> IICT4 </w:t>
      </w:r>
    </w:p>
    <w:p>
      <w:pPr>
        <w:pStyle w:val="4"/>
        <w:spacing w:line="360" w:lineRule="auto"/>
        <w:ind w:firstLine="424" w:firstLineChars="177"/>
        <w:rPr>
          <w:rFonts w:ascii="宋体" w:hAnsi="宋体"/>
          <w:sz w:val="24"/>
        </w:rPr>
      </w:pPr>
      <w:r>
        <w:rPr>
          <w:rFonts w:hint="eastAsia" w:ascii="宋体" w:hAnsi="宋体"/>
          <w:sz w:val="24"/>
        </w:rPr>
        <w:t>防护等级</w:t>
      </w:r>
      <w:r>
        <w:rPr>
          <w:rFonts w:ascii="宋体" w:hAnsi="宋体"/>
          <w:sz w:val="24"/>
        </w:rPr>
        <w:t xml:space="preserve">: </w:t>
      </w:r>
      <w:r>
        <w:rPr>
          <w:rFonts w:hint="eastAsia" w:ascii="宋体" w:hAnsi="宋体"/>
          <w:sz w:val="24"/>
        </w:rPr>
        <w:t xml:space="preserve">        </w:t>
      </w:r>
      <w:r>
        <w:rPr>
          <w:rFonts w:ascii="宋体" w:hAnsi="宋体"/>
          <w:sz w:val="24"/>
        </w:rPr>
        <w:t>IP</w:t>
      </w:r>
      <w:r>
        <w:rPr>
          <w:rFonts w:hint="eastAsia" w:ascii="宋体" w:hAnsi="宋体"/>
          <w:sz w:val="24"/>
        </w:rPr>
        <w:t>65</w:t>
      </w:r>
    </w:p>
    <w:p>
      <w:pPr>
        <w:pStyle w:val="4"/>
        <w:spacing w:line="360" w:lineRule="auto"/>
        <w:ind w:firstLine="424" w:firstLineChars="177"/>
        <w:rPr>
          <w:rFonts w:ascii="宋体" w:hAnsi="宋体"/>
          <w:sz w:val="24"/>
        </w:rPr>
      </w:pPr>
      <w:r>
        <w:rPr>
          <w:rFonts w:hint="eastAsia" w:ascii="宋体" w:hAnsi="宋体"/>
          <w:sz w:val="24"/>
        </w:rPr>
        <w:t>传感器自带报警装置。</w:t>
      </w:r>
    </w:p>
    <w:p>
      <w:pPr>
        <w:spacing w:line="460" w:lineRule="exact"/>
        <w:ind w:firstLine="480" w:firstLineChars="200"/>
        <w:rPr>
          <w:rFonts w:ascii="宋体" w:hAnsi="宋体"/>
          <w:sz w:val="24"/>
        </w:rPr>
      </w:pPr>
      <w:r>
        <w:rPr>
          <w:rFonts w:ascii="宋体" w:hAnsi="宋体"/>
          <w:sz w:val="24"/>
        </w:rPr>
        <w:t>3</w:t>
      </w:r>
      <w:r>
        <w:rPr>
          <w:rFonts w:hint="eastAsia" w:ascii="宋体" w:hAnsi="宋体"/>
          <w:sz w:val="24"/>
        </w:rPr>
        <w:t>、电机温度测量</w:t>
      </w:r>
    </w:p>
    <w:p>
      <w:pPr>
        <w:spacing w:line="460" w:lineRule="exact"/>
        <w:ind w:firstLine="480" w:firstLineChars="200"/>
        <w:rPr>
          <w:rFonts w:ascii="宋体" w:hAnsi="宋体"/>
          <w:sz w:val="24"/>
        </w:rPr>
      </w:pPr>
      <w:r>
        <w:rPr>
          <w:rFonts w:hint="eastAsia" w:ascii="宋体" w:hAnsi="宋体"/>
          <w:sz w:val="24"/>
        </w:rPr>
        <w:t>对主要设备进行设备状态检测。安装温度传感器，进行实时监测，并进行统计、查询和故障报警。温度检测信号接入PLC系统。</w:t>
      </w:r>
    </w:p>
    <w:p>
      <w:pPr>
        <w:spacing w:line="460" w:lineRule="exact"/>
        <w:ind w:firstLine="480" w:firstLineChars="200"/>
        <w:rPr>
          <w:rFonts w:ascii="宋体" w:hAnsi="宋体"/>
          <w:sz w:val="24"/>
        </w:rPr>
      </w:pPr>
      <w:r>
        <w:rPr>
          <w:rFonts w:hint="eastAsia" w:ascii="宋体" w:hAnsi="宋体"/>
          <w:sz w:val="24"/>
        </w:rPr>
        <w:t>设计标准：电机功率大于</w:t>
      </w:r>
      <w:r>
        <w:rPr>
          <w:rFonts w:ascii="宋体" w:hAnsi="宋体"/>
          <w:sz w:val="24"/>
        </w:rPr>
        <w:t>7</w:t>
      </w:r>
      <w:r>
        <w:rPr>
          <w:rFonts w:hint="eastAsia" w:ascii="宋体" w:hAnsi="宋体"/>
          <w:sz w:val="24"/>
        </w:rPr>
        <w:t>5KW的设备，电机定子及轴承设置温度测点5个。</w:t>
      </w:r>
    </w:p>
    <w:p>
      <w:pPr>
        <w:spacing w:line="440" w:lineRule="exact"/>
        <w:ind w:left="843" w:hanging="843" w:hangingChars="350"/>
        <w:outlineLvl w:val="2"/>
        <w:rPr>
          <w:rFonts w:ascii="宋体" w:hAnsi="宋体"/>
          <w:b/>
          <w:sz w:val="24"/>
        </w:rPr>
      </w:pPr>
      <w:bookmarkStart w:id="11" w:name="_Toc46782408"/>
      <w:r>
        <w:rPr>
          <w:rFonts w:hint="eastAsia" w:ascii="宋体" w:hAnsi="宋体"/>
          <w:b/>
          <w:sz w:val="24"/>
        </w:rPr>
        <w:t>1.6 工控机</w:t>
      </w:r>
      <w:bookmarkEnd w:id="11"/>
    </w:p>
    <w:p>
      <w:pPr>
        <w:spacing w:line="440" w:lineRule="exact"/>
        <w:ind w:left="-199" w:leftChars="-95" w:firstLine="480" w:firstLineChars="200"/>
        <w:rPr>
          <w:rFonts w:ascii="宋体" w:hAnsi="宋体"/>
          <w:sz w:val="24"/>
        </w:rPr>
      </w:pPr>
      <w:r>
        <w:rPr>
          <w:rFonts w:hint="eastAsia" w:ascii="宋体" w:hAnsi="宋体"/>
          <w:sz w:val="24"/>
        </w:rPr>
        <w:t>工控机选用研华</w:t>
      </w:r>
      <w:r>
        <w:rPr>
          <w:rFonts w:ascii="宋体" w:hAnsi="宋体"/>
          <w:sz w:val="24"/>
        </w:rPr>
        <w:t>IPC610H</w:t>
      </w:r>
      <w:r>
        <w:rPr>
          <w:rFonts w:hint="eastAsia" w:ascii="宋体" w:hAnsi="宋体"/>
          <w:sz w:val="24"/>
        </w:rPr>
        <w:t>型工控机，配置：</w:t>
      </w:r>
      <w:r>
        <w:rPr>
          <w:rFonts w:ascii="宋体" w:hAnsi="宋体"/>
          <w:sz w:val="24"/>
        </w:rPr>
        <w:t xml:space="preserve"> |</w:t>
      </w:r>
      <w:r>
        <w:rPr>
          <w:rFonts w:hint="eastAsia" w:ascii="宋体" w:hAnsi="宋体"/>
          <w:sz w:val="24"/>
        </w:rPr>
        <w:t>I7-CPU∣</w:t>
      </w:r>
      <w:r>
        <w:rPr>
          <w:rFonts w:ascii="宋体" w:hAnsi="宋体"/>
          <w:sz w:val="24"/>
        </w:rPr>
        <w:t xml:space="preserve">8G DDR </w:t>
      </w:r>
      <w:r>
        <w:rPr>
          <w:rFonts w:hint="eastAsia" w:ascii="宋体" w:hAnsi="宋体"/>
          <w:sz w:val="24"/>
        </w:rPr>
        <w:t>内存∣</w:t>
      </w:r>
      <w:r>
        <w:rPr>
          <w:rFonts w:ascii="宋体" w:hAnsi="宋体"/>
          <w:sz w:val="24"/>
        </w:rPr>
        <w:t xml:space="preserve"> 1T 7200 </w:t>
      </w:r>
      <w:r>
        <w:rPr>
          <w:rFonts w:hint="eastAsia" w:ascii="宋体" w:hAnsi="宋体"/>
          <w:sz w:val="24"/>
        </w:rPr>
        <w:t>转</w:t>
      </w:r>
      <w:r>
        <w:rPr>
          <w:rFonts w:ascii="宋体" w:hAnsi="宋体"/>
          <w:sz w:val="24"/>
        </w:rPr>
        <w:t xml:space="preserve"> SATA II </w:t>
      </w:r>
      <w:r>
        <w:rPr>
          <w:rFonts w:hint="eastAsia" w:ascii="宋体" w:hAnsi="宋体"/>
          <w:sz w:val="24"/>
        </w:rPr>
        <w:t>硬盘（</w:t>
      </w:r>
      <w:r>
        <w:rPr>
          <w:rFonts w:ascii="宋体" w:hAnsi="宋体"/>
          <w:sz w:val="24"/>
        </w:rPr>
        <w:t>RAID 0</w:t>
      </w:r>
      <w:r>
        <w:rPr>
          <w:rFonts w:hint="eastAsia" w:ascii="宋体" w:hAnsi="宋体"/>
          <w:sz w:val="24"/>
        </w:rPr>
        <w:t>，</w:t>
      </w:r>
      <w:r>
        <w:rPr>
          <w:rFonts w:ascii="宋体" w:hAnsi="宋体"/>
          <w:sz w:val="24"/>
        </w:rPr>
        <w:t>1</w:t>
      </w:r>
      <w:r>
        <w:rPr>
          <w:rFonts w:hint="eastAsia" w:ascii="宋体" w:hAnsi="宋体"/>
          <w:sz w:val="24"/>
        </w:rPr>
        <w:t>）∣键盘鼠标及双网卡，三星或飞利浦</w:t>
      </w:r>
      <w:r>
        <w:rPr>
          <w:rFonts w:ascii="宋体" w:hAnsi="宋体"/>
          <w:sz w:val="24"/>
        </w:rPr>
        <w:t xml:space="preserve"> 2</w:t>
      </w:r>
      <w:r>
        <w:rPr>
          <w:rFonts w:hint="eastAsia" w:ascii="宋体" w:hAnsi="宋体"/>
          <w:sz w:val="24"/>
        </w:rPr>
        <w:t>7”液晶显示器。</w:t>
      </w:r>
    </w:p>
    <w:p>
      <w:pPr>
        <w:spacing w:line="440" w:lineRule="exact"/>
        <w:ind w:left="843" w:hanging="843" w:hangingChars="350"/>
        <w:outlineLvl w:val="2"/>
        <w:rPr>
          <w:rFonts w:ascii="宋体" w:hAnsi="宋体"/>
          <w:b/>
          <w:sz w:val="24"/>
        </w:rPr>
      </w:pPr>
      <w:bookmarkStart w:id="12" w:name="_Toc46782409"/>
      <w:r>
        <w:rPr>
          <w:rFonts w:hint="eastAsia" w:ascii="宋体" w:hAnsi="宋体"/>
          <w:b/>
          <w:sz w:val="24"/>
        </w:rPr>
        <w:t>1.7 其他</w:t>
      </w:r>
      <w:bookmarkEnd w:id="12"/>
    </w:p>
    <w:p>
      <w:pPr>
        <w:spacing w:line="440" w:lineRule="exact"/>
        <w:ind w:left="-199" w:leftChars="-95" w:firstLine="480" w:firstLineChars="200"/>
        <w:rPr>
          <w:rFonts w:ascii="宋体" w:hAnsi="宋体"/>
          <w:sz w:val="24"/>
        </w:rPr>
      </w:pPr>
      <w:r>
        <w:rPr>
          <w:rFonts w:hint="eastAsia" w:ascii="宋体" w:hAnsi="宋体"/>
          <w:sz w:val="24"/>
        </w:rPr>
        <w:t>就地控制箱应配置启动按钮、急停按钮等，挂墙</w:t>
      </w:r>
      <w:r>
        <w:rPr>
          <w:rFonts w:hint="eastAsia" w:ascii="宋体" w:hAnsi="宋体"/>
          <w:sz w:val="24"/>
          <w:lang w:val="en-US" w:eastAsia="zh-CN"/>
        </w:rPr>
        <w:t>或支架</w:t>
      </w:r>
      <w:r>
        <w:rPr>
          <w:rFonts w:hint="eastAsia" w:ascii="宋体" w:hAnsi="宋体"/>
          <w:sz w:val="24"/>
        </w:rPr>
        <w:t>安装。</w:t>
      </w:r>
    </w:p>
    <w:p>
      <w:pPr>
        <w:spacing w:line="440" w:lineRule="exact"/>
        <w:ind w:left="-199" w:leftChars="-95" w:firstLine="480" w:firstLineChars="200"/>
        <w:rPr>
          <w:rFonts w:ascii="宋体" w:hAnsi="宋体"/>
          <w:sz w:val="24"/>
        </w:rPr>
      </w:pPr>
      <w:r>
        <w:rPr>
          <w:rFonts w:hint="eastAsia" w:ascii="宋体" w:hAnsi="宋体"/>
          <w:sz w:val="24"/>
        </w:rPr>
        <w:t>就地控制箱应留有足够的接线端子，现场传感器及行程开关至PLC的信号电缆均考虑由就地控制箱转接。</w:t>
      </w:r>
    </w:p>
    <w:p>
      <w:pPr>
        <w:spacing w:line="440" w:lineRule="exact"/>
        <w:ind w:left="-199" w:leftChars="-95" w:firstLine="480" w:firstLineChars="200"/>
        <w:rPr>
          <w:rFonts w:ascii="宋体" w:hAnsi="宋体"/>
          <w:sz w:val="24"/>
        </w:rPr>
      </w:pPr>
      <w:r>
        <w:rPr>
          <w:rFonts w:hint="eastAsia" w:ascii="宋体" w:hAnsi="宋体"/>
          <w:sz w:val="24"/>
        </w:rPr>
        <w:t>电缆及插接件</w:t>
      </w:r>
    </w:p>
    <w:p>
      <w:pPr>
        <w:spacing w:line="440" w:lineRule="exact"/>
        <w:ind w:left="-199" w:leftChars="-95" w:firstLine="480" w:firstLineChars="200"/>
        <w:rPr>
          <w:rFonts w:ascii="宋体" w:hAnsi="宋体"/>
          <w:sz w:val="24"/>
        </w:rPr>
      </w:pPr>
      <w:r>
        <w:rPr>
          <w:rFonts w:hint="eastAsia" w:ascii="宋体" w:hAnsi="宋体"/>
          <w:sz w:val="24"/>
        </w:rPr>
        <w:t>供货方应提供柜内、操作台与PLC柜之间、操作台上各设备间的连接电缆及相应插接件。电缆、电线连接器件应满足其相应使用环境的防护要求。</w:t>
      </w:r>
    </w:p>
    <w:p>
      <w:pPr>
        <w:spacing w:line="440" w:lineRule="exact"/>
        <w:ind w:left="-199" w:leftChars="-95" w:firstLine="480" w:firstLineChars="200"/>
        <w:rPr>
          <w:rFonts w:ascii="宋体" w:hAnsi="宋体"/>
          <w:sz w:val="24"/>
        </w:rPr>
      </w:pPr>
      <w:r>
        <w:rPr>
          <w:rFonts w:hint="eastAsia" w:ascii="宋体" w:hAnsi="宋体"/>
          <w:sz w:val="24"/>
        </w:rPr>
        <w:t>硬件要求</w:t>
      </w:r>
    </w:p>
    <w:p>
      <w:pPr>
        <w:spacing w:line="440" w:lineRule="exact"/>
        <w:ind w:left="-199" w:leftChars="-95" w:firstLine="480" w:firstLineChars="200"/>
        <w:rPr>
          <w:rFonts w:ascii="宋体" w:hAnsi="宋体"/>
          <w:sz w:val="24"/>
        </w:rPr>
      </w:pPr>
      <w:r>
        <w:rPr>
          <w:rFonts w:hint="eastAsia" w:ascii="宋体" w:hAnsi="宋体"/>
          <w:sz w:val="24"/>
        </w:rPr>
        <w:t>供货方不能使用易燃和易使火焰蔓延的材料，供货方设计的设备应能在万一发生火灾时有效的防止火势蔓延，使损失尽量减小。</w:t>
      </w:r>
    </w:p>
    <w:p>
      <w:pPr>
        <w:spacing w:line="440" w:lineRule="exact"/>
        <w:ind w:left="-199" w:leftChars="-95" w:firstLine="480" w:firstLineChars="200"/>
        <w:rPr>
          <w:rFonts w:ascii="宋体" w:hAnsi="宋体"/>
          <w:sz w:val="24"/>
        </w:rPr>
      </w:pPr>
      <w:r>
        <w:rPr>
          <w:rFonts w:hint="eastAsia" w:ascii="宋体" w:hAnsi="宋体"/>
          <w:sz w:val="24"/>
        </w:rPr>
        <w:t>非金属器件，如端子排，导线、电缆等绝缘部分，电缆夹，油漆或其他涂料及类似物品应不易燃烧或采用阻燃的材料制造。</w:t>
      </w:r>
    </w:p>
    <w:p>
      <w:pPr>
        <w:spacing w:line="440" w:lineRule="exact"/>
        <w:ind w:left="-199" w:leftChars="-95" w:firstLine="480" w:firstLineChars="200"/>
        <w:rPr>
          <w:rFonts w:ascii="宋体" w:hAnsi="宋体"/>
          <w:sz w:val="24"/>
        </w:rPr>
      </w:pPr>
      <w:r>
        <w:rPr>
          <w:rFonts w:hint="eastAsia" w:ascii="宋体" w:hAnsi="宋体"/>
          <w:sz w:val="24"/>
        </w:rPr>
        <w:t>对受燃烧影响散发出腐蚀性气体、浓烟或其他危险气体或含有害化学物质的材料，使用量应减少到最低限度。</w:t>
      </w:r>
    </w:p>
    <w:p>
      <w:pPr>
        <w:spacing w:line="440" w:lineRule="exact"/>
        <w:ind w:left="-199" w:leftChars="-95" w:firstLine="480" w:firstLineChars="200"/>
        <w:rPr>
          <w:rFonts w:ascii="宋体" w:hAnsi="宋体"/>
          <w:sz w:val="24"/>
        </w:rPr>
      </w:pPr>
      <w:r>
        <w:rPr>
          <w:rFonts w:hint="eastAsia" w:ascii="宋体" w:hAnsi="宋体"/>
          <w:sz w:val="24"/>
        </w:rPr>
        <w:t>设备在盘柜中散发的热量有可能引起元件过热，或引起元件产生误动作，影响运行效果，应提供强制通风或冷却设备。</w:t>
      </w:r>
    </w:p>
    <w:p>
      <w:pPr>
        <w:spacing w:line="440" w:lineRule="exact"/>
        <w:ind w:left="-199" w:leftChars="-95" w:firstLine="480" w:firstLineChars="200"/>
        <w:rPr>
          <w:rFonts w:ascii="宋体" w:hAnsi="宋体"/>
          <w:sz w:val="24"/>
        </w:rPr>
      </w:pPr>
      <w:r>
        <w:rPr>
          <w:rFonts w:hint="eastAsia" w:ascii="宋体" w:hAnsi="宋体"/>
          <w:sz w:val="24"/>
        </w:rPr>
        <w:t>为了保证足够的空气流通，应设置通气孔，其进风口处应有网罩或百叶窗，还要加装可进行清洗的永久性过滤系统，出口也要用网罩。</w:t>
      </w:r>
    </w:p>
    <w:p>
      <w:pPr>
        <w:spacing w:line="440" w:lineRule="exact"/>
        <w:ind w:left="-199" w:leftChars="-95" w:firstLine="480" w:firstLineChars="200"/>
        <w:rPr>
          <w:rFonts w:ascii="宋体" w:hAnsi="宋体"/>
          <w:sz w:val="24"/>
        </w:rPr>
      </w:pPr>
      <w:r>
        <w:rPr>
          <w:rFonts w:hint="eastAsia" w:ascii="宋体" w:hAnsi="宋体"/>
          <w:sz w:val="24"/>
        </w:rPr>
        <w:t>照明灯具标准灯座并配有开关，照明灯具亮度应足够使所有柜内标记都看清。照明灯具外设保护罩，以防碰碎。</w:t>
      </w:r>
    </w:p>
    <w:p>
      <w:pPr>
        <w:spacing w:line="440" w:lineRule="exact"/>
        <w:ind w:left="-199" w:leftChars="-95" w:firstLine="480" w:firstLineChars="200"/>
        <w:rPr>
          <w:rFonts w:ascii="宋体" w:hAnsi="宋体"/>
          <w:sz w:val="24"/>
        </w:rPr>
      </w:pPr>
      <w:r>
        <w:rPr>
          <w:rFonts w:hint="eastAsia" w:ascii="宋体" w:hAnsi="宋体"/>
          <w:sz w:val="24"/>
        </w:rPr>
        <w:t>盘柜内至少应提供一个交流220V，1</w:t>
      </w:r>
      <w:r>
        <w:rPr>
          <w:rFonts w:ascii="宋体" w:hAnsi="宋体"/>
          <w:sz w:val="24"/>
        </w:rPr>
        <w:t>0</w:t>
      </w:r>
      <w:r>
        <w:rPr>
          <w:rFonts w:hint="eastAsia" w:ascii="宋体" w:hAnsi="宋体"/>
          <w:sz w:val="24"/>
        </w:rPr>
        <w:t>A的接地双孔检修插座，该插座应与照明回路分开接线。</w:t>
      </w:r>
    </w:p>
    <w:p>
      <w:pPr>
        <w:spacing w:line="440" w:lineRule="exact"/>
        <w:ind w:left="-199" w:leftChars="-95" w:firstLine="480" w:firstLineChars="200"/>
        <w:rPr>
          <w:rFonts w:ascii="宋体" w:hAnsi="宋体"/>
          <w:sz w:val="24"/>
        </w:rPr>
      </w:pPr>
      <w:r>
        <w:rPr>
          <w:rFonts w:hint="eastAsia" w:ascii="宋体" w:hAnsi="宋体"/>
          <w:sz w:val="24"/>
        </w:rPr>
        <w:t>盘柜防护等级不低于IP3X。</w:t>
      </w:r>
    </w:p>
    <w:p>
      <w:pPr>
        <w:spacing w:line="440" w:lineRule="exact"/>
        <w:ind w:left="-199" w:leftChars="-95" w:firstLine="480" w:firstLineChars="200"/>
        <w:rPr>
          <w:rFonts w:ascii="宋体" w:hAnsi="宋体"/>
          <w:sz w:val="24"/>
        </w:rPr>
      </w:pPr>
      <w:r>
        <w:rPr>
          <w:rFonts w:hint="eastAsia" w:ascii="宋体" w:hAnsi="宋体"/>
          <w:sz w:val="24"/>
        </w:rPr>
        <w:t>接线端子均采用优质产品，所有端子均应为阻燃型。</w:t>
      </w:r>
    </w:p>
    <w:p>
      <w:pPr>
        <w:spacing w:line="440" w:lineRule="exact"/>
        <w:ind w:left="843" w:hanging="843" w:hangingChars="350"/>
        <w:outlineLvl w:val="2"/>
        <w:rPr>
          <w:rFonts w:ascii="宋体" w:hAnsi="宋体"/>
          <w:b/>
          <w:sz w:val="24"/>
        </w:rPr>
      </w:pPr>
      <w:bookmarkStart w:id="13" w:name="_Toc46782410"/>
      <w:r>
        <w:rPr>
          <w:rFonts w:ascii="宋体" w:hAnsi="宋体"/>
          <w:b/>
          <w:sz w:val="24"/>
        </w:rPr>
        <w:t>2</w:t>
      </w:r>
      <w:r>
        <w:rPr>
          <w:rFonts w:hint="eastAsia" w:ascii="宋体" w:hAnsi="宋体"/>
          <w:b/>
          <w:sz w:val="24"/>
        </w:rPr>
        <w:t xml:space="preserve">   工业电视系统</w:t>
      </w:r>
      <w:bookmarkEnd w:id="13"/>
    </w:p>
    <w:p>
      <w:pPr>
        <w:spacing w:line="520" w:lineRule="exact"/>
        <w:ind w:firstLine="480" w:firstLineChars="200"/>
        <w:rPr>
          <w:rFonts w:hAnsi="宋体"/>
          <w:sz w:val="24"/>
        </w:rPr>
      </w:pPr>
      <w:r>
        <w:rPr>
          <w:rFonts w:hint="eastAsia" w:hAnsi="宋体"/>
          <w:sz w:val="24"/>
        </w:rPr>
        <w:t>根据</w:t>
      </w:r>
      <w:r>
        <w:rPr>
          <w:rFonts w:hint="eastAsia" w:hAnsi="宋体"/>
          <w:sz w:val="24"/>
          <w:lang w:val="en-US" w:eastAsia="zh-CN"/>
        </w:rPr>
        <w:t>我</w:t>
      </w:r>
      <w:r>
        <w:rPr>
          <w:rFonts w:hint="eastAsia" w:hAnsi="宋体"/>
          <w:sz w:val="24"/>
        </w:rPr>
        <w:t>伊金霍洛旗东博煤炭有限责任公司选煤厂综合自动化控制系统工程生产现场情况和需求进行</w:t>
      </w:r>
      <w:r>
        <w:rPr>
          <w:rFonts w:hint="eastAsia" w:hAnsi="宋体"/>
          <w:sz w:val="24"/>
          <w:lang w:val="en-US" w:eastAsia="zh-CN"/>
        </w:rPr>
        <w:t>配备</w:t>
      </w:r>
      <w:r>
        <w:rPr>
          <w:rFonts w:hint="eastAsia" w:hAnsi="宋体"/>
          <w:sz w:val="24"/>
        </w:rPr>
        <w:t>，为达到能够</w:t>
      </w:r>
      <w:r>
        <w:rPr>
          <w:rFonts w:hAnsi="宋体"/>
          <w:sz w:val="24"/>
        </w:rPr>
        <w:t>实时查看到厂区各主要生产环节运行情况，</w:t>
      </w:r>
      <w:r>
        <w:rPr>
          <w:rFonts w:hint="eastAsia" w:hAnsi="宋体"/>
          <w:sz w:val="24"/>
        </w:rPr>
        <w:t>本系统工业电视显示采用</w:t>
      </w:r>
      <w:r>
        <w:rPr>
          <w:rFonts w:hAnsi="宋体"/>
          <w:sz w:val="24"/>
        </w:rPr>
        <w:t>3*</w:t>
      </w:r>
      <w:r>
        <w:rPr>
          <w:rFonts w:hint="eastAsia" w:hAnsi="宋体"/>
          <w:sz w:val="24"/>
        </w:rPr>
        <w:t>5</w:t>
      </w:r>
      <w:r>
        <w:rPr>
          <w:rFonts w:hAnsi="宋体"/>
          <w:sz w:val="24"/>
        </w:rPr>
        <w:t>*55</w:t>
      </w:r>
      <w:r>
        <w:rPr>
          <w:rFonts w:hint="eastAsia" w:hAnsi="宋体"/>
          <w:sz w:val="24"/>
        </w:rPr>
        <w:t>寸液晶监视器一组，可在大屏幕上任意切换任一组摄像画面，也可显示数据图像；既可分成</w:t>
      </w:r>
      <w:r>
        <w:rPr>
          <w:rFonts w:hAnsi="宋体"/>
          <w:sz w:val="24"/>
        </w:rPr>
        <w:t>1</w:t>
      </w:r>
      <w:r>
        <w:rPr>
          <w:rFonts w:hint="eastAsia" w:hAnsi="宋体"/>
          <w:sz w:val="24"/>
        </w:rPr>
        <w:t>5组画面显示，也可多屏组合显示任一组画面。摄像画面，根据需要也可设置任意切换或分割显示；</w:t>
      </w:r>
      <w:r>
        <w:rPr>
          <w:rFonts w:hAnsi="宋体"/>
          <w:sz w:val="24"/>
        </w:rPr>
        <w:t>控制系统选</w:t>
      </w:r>
      <w:r>
        <w:rPr>
          <w:rFonts w:hint="eastAsia" w:hAnsi="宋体"/>
          <w:sz w:val="24"/>
        </w:rPr>
        <w:t>用视频综合平台控制</w:t>
      </w:r>
      <w:r>
        <w:rPr>
          <w:rFonts w:hAnsi="宋体"/>
          <w:sz w:val="24"/>
        </w:rPr>
        <w:t>，数字硬盘录相存储。系统整体实现24小时不间断的实时将监控图像传输，形成一套统一可视化管理，达到所有生产环节可视化，直接指挥，提高管理水平，利于生产工作。</w:t>
      </w:r>
    </w:p>
    <w:p>
      <w:pPr>
        <w:spacing w:line="520" w:lineRule="exact"/>
        <w:ind w:firstLine="480" w:firstLineChars="200"/>
        <w:rPr>
          <w:rFonts w:hint="eastAsia" w:hAnsi="宋体"/>
          <w:sz w:val="24"/>
          <w:szCs w:val="24"/>
          <w:lang w:eastAsia="zh-CN"/>
        </w:rPr>
      </w:pPr>
      <w:r>
        <w:rPr>
          <w:rFonts w:hint="eastAsia" w:hAnsi="宋体"/>
          <w:sz w:val="24"/>
        </w:rPr>
        <w:t>系统前端</w:t>
      </w:r>
      <w:r>
        <w:rPr>
          <w:rFonts w:hint="eastAsia" w:hAnsi="宋体"/>
          <w:sz w:val="24"/>
          <w:lang w:val="en-US" w:eastAsia="zh-CN"/>
        </w:rPr>
        <w:t>需</w:t>
      </w:r>
      <w:r>
        <w:rPr>
          <w:rFonts w:hint="eastAsia" w:hAnsi="宋体"/>
          <w:sz w:val="24"/>
        </w:rPr>
        <w:t>设</w:t>
      </w:r>
      <w:r>
        <w:rPr>
          <w:rFonts w:hint="eastAsia" w:hAnsi="宋体"/>
          <w:sz w:val="24"/>
          <w:szCs w:val="24"/>
        </w:rPr>
        <w:t>60台彩色摄像机，调度室设交换机、视频综合平台、NVR录像机和</w:t>
      </w:r>
      <w:r>
        <w:rPr>
          <w:rFonts w:hint="eastAsia" w:hAnsi="宋体"/>
          <w:sz w:val="24"/>
        </w:rPr>
        <w:t>液晶</w:t>
      </w:r>
      <w:r>
        <w:rPr>
          <w:rFonts w:hint="eastAsia" w:hAnsi="宋体"/>
          <w:sz w:val="24"/>
          <w:szCs w:val="24"/>
        </w:rPr>
        <w:t>显示系统。摄像机、解码器等工业电视配套设备均采用进口或者国产知名品牌产品</w:t>
      </w:r>
      <w:r>
        <w:rPr>
          <w:rFonts w:hint="eastAsia" w:hAnsi="宋体"/>
          <w:sz w:val="24"/>
          <w:szCs w:val="24"/>
          <w:lang w:eastAsia="zh-CN"/>
        </w:rPr>
        <w:t>。</w:t>
      </w:r>
    </w:p>
    <w:p>
      <w:pPr>
        <w:spacing w:line="520" w:lineRule="exact"/>
        <w:ind w:firstLine="482" w:firstLineChars="200"/>
        <w:rPr>
          <w:rFonts w:hint="eastAsia" w:hAnsi="宋体"/>
          <w:b/>
          <w:bCs/>
          <w:sz w:val="24"/>
          <w:szCs w:val="24"/>
          <w:lang w:val="en-US" w:eastAsia="zh-CN"/>
        </w:rPr>
      </w:pPr>
      <w:r>
        <w:rPr>
          <w:rFonts w:hint="eastAsia" w:hAnsi="宋体"/>
          <w:b/>
          <w:bCs/>
          <w:sz w:val="24"/>
          <w:szCs w:val="24"/>
          <w:lang w:val="en-US" w:eastAsia="zh-CN"/>
        </w:rPr>
        <w:t>原煤生产可视系统要利用我矿调度室原有工业视屏系统实现可视化。</w:t>
      </w:r>
    </w:p>
    <w:p>
      <w:pPr>
        <w:spacing w:line="520" w:lineRule="exact"/>
        <w:ind w:firstLine="480" w:firstLineChars="200"/>
        <w:rPr>
          <w:rFonts w:hAnsi="宋体"/>
          <w:sz w:val="24"/>
          <w:szCs w:val="24"/>
        </w:rPr>
      </w:pPr>
      <w:r>
        <w:rPr>
          <w:rFonts w:hint="eastAsia" w:hAnsi="宋体"/>
          <w:sz w:val="24"/>
          <w:szCs w:val="24"/>
        </w:rPr>
        <w:t>信号传输采用光缆</w:t>
      </w:r>
      <w:r>
        <w:rPr>
          <w:rFonts w:hint="eastAsia" w:hAnsi="宋体"/>
          <w:sz w:val="24"/>
          <w:szCs w:val="24"/>
          <w:lang w:val="en-US" w:eastAsia="zh-CN"/>
        </w:rPr>
        <w:t>传输</w:t>
      </w:r>
      <w:r>
        <w:rPr>
          <w:rFonts w:hint="eastAsia" w:hAnsi="宋体"/>
          <w:sz w:val="24"/>
          <w:szCs w:val="24"/>
        </w:rPr>
        <w:t>。</w:t>
      </w:r>
    </w:p>
    <w:p>
      <w:pPr>
        <w:spacing w:line="520" w:lineRule="exact"/>
        <w:ind w:firstLine="480" w:firstLineChars="200"/>
        <w:rPr>
          <w:rFonts w:hAnsi="宋体"/>
          <w:sz w:val="24"/>
        </w:rPr>
      </w:pPr>
      <w:r>
        <w:rPr>
          <w:rFonts w:hint="eastAsia" w:hAnsi="宋体"/>
          <w:sz w:val="24"/>
        </w:rPr>
        <w:t>本系统摄像机</w:t>
      </w:r>
      <w:r>
        <w:rPr>
          <w:rFonts w:hAnsi="宋体"/>
          <w:sz w:val="24"/>
        </w:rPr>
        <w:t>主要分部在</w:t>
      </w:r>
      <w:r>
        <w:rPr>
          <w:rFonts w:hint="eastAsia" w:hAnsi="宋体"/>
          <w:sz w:val="24"/>
          <w:lang w:val="en-US" w:eastAsia="zh-CN"/>
        </w:rPr>
        <w:t>皮带头、</w:t>
      </w:r>
      <w:r>
        <w:rPr>
          <w:rFonts w:hint="eastAsia" w:hAnsi="宋体"/>
          <w:sz w:val="24"/>
        </w:rPr>
        <w:t>储煤场、皮带走廊、主厂房、配电室</w:t>
      </w:r>
      <w:r>
        <w:rPr>
          <w:rFonts w:hAnsi="宋体"/>
          <w:sz w:val="24"/>
        </w:rPr>
        <w:t>等重要生产部位。</w:t>
      </w:r>
    </w:p>
    <w:p>
      <w:pPr>
        <w:spacing w:line="440" w:lineRule="exact"/>
        <w:ind w:left="843" w:hanging="843" w:hangingChars="350"/>
        <w:outlineLvl w:val="2"/>
        <w:rPr>
          <w:rFonts w:ascii="宋体" w:hAnsi="宋体"/>
          <w:b/>
          <w:sz w:val="24"/>
        </w:rPr>
      </w:pPr>
      <w:bookmarkStart w:id="14" w:name="_Toc46782411"/>
      <w:r>
        <w:rPr>
          <w:rFonts w:ascii="宋体" w:hAnsi="宋体"/>
          <w:b/>
          <w:sz w:val="24"/>
        </w:rPr>
        <w:t>3</w:t>
      </w:r>
      <w:r>
        <w:rPr>
          <w:rFonts w:hint="eastAsia" w:ascii="宋体" w:hAnsi="宋体"/>
          <w:b/>
          <w:sz w:val="24"/>
        </w:rPr>
        <w:t xml:space="preserve">   多媒体视频随动系统</w:t>
      </w:r>
      <w:bookmarkEnd w:id="14"/>
    </w:p>
    <w:p>
      <w:pPr>
        <w:spacing w:line="500" w:lineRule="exact"/>
        <w:ind w:firstLine="480" w:firstLineChars="200"/>
        <w:rPr>
          <w:rFonts w:ascii="宋体" w:hAnsi="宋体"/>
          <w:sz w:val="24"/>
        </w:rPr>
      </w:pPr>
      <w:r>
        <w:rPr>
          <w:rFonts w:hint="eastAsia" w:ascii="宋体" w:hAnsi="宋体"/>
          <w:sz w:val="24"/>
        </w:rPr>
        <w:t>为了对生产设备的运转状态进行更直观的动态监视，集控室内设智能视频系统一套。利用生产设备附近设智能摄像机以及控制室内大屏幕显示装置，控制室操作人员可实时观察各监视点的现场生产情况。能实现功能如下：</w:t>
      </w:r>
    </w:p>
    <w:p>
      <w:pPr>
        <w:spacing w:line="500" w:lineRule="exact"/>
        <w:ind w:firstLine="482" w:firstLineChars="200"/>
        <w:rPr>
          <w:rFonts w:ascii="宋体" w:hAnsi="宋体"/>
          <w:b/>
          <w:sz w:val="24"/>
        </w:rPr>
      </w:pPr>
      <w:r>
        <w:rPr>
          <w:rFonts w:hint="eastAsia" w:ascii="宋体" w:hAnsi="宋体"/>
          <w:b/>
          <w:sz w:val="24"/>
        </w:rPr>
        <w:t>1、一键启车或停车时，当启动或停止到某台设备时大屏幕上可实时显示</w:t>
      </w:r>
      <w:r>
        <w:rPr>
          <w:rFonts w:hint="eastAsia" w:ascii="宋体" w:hAnsi="宋体"/>
          <w:b/>
          <w:sz w:val="24"/>
          <w:vertAlign w:val="superscript"/>
        </w:rPr>
        <w:t>*</w:t>
      </w:r>
      <w:r>
        <w:rPr>
          <w:rFonts w:hint="eastAsia" w:ascii="宋体" w:hAnsi="宋体"/>
          <w:b/>
          <w:sz w:val="24"/>
        </w:rPr>
        <w:t>；</w:t>
      </w:r>
    </w:p>
    <w:p>
      <w:pPr>
        <w:spacing w:line="500" w:lineRule="exact"/>
        <w:ind w:firstLine="482" w:firstLineChars="200"/>
        <w:rPr>
          <w:rFonts w:ascii="宋体" w:hAnsi="宋体"/>
          <w:b/>
          <w:sz w:val="24"/>
        </w:rPr>
      </w:pPr>
      <w:r>
        <w:rPr>
          <w:rFonts w:hint="eastAsia" w:ascii="宋体" w:hAnsi="宋体"/>
          <w:b/>
          <w:sz w:val="24"/>
        </w:rPr>
        <w:t>2、当设备故障或急停时，大屏幕能够</w:t>
      </w:r>
      <w:r>
        <w:rPr>
          <w:rFonts w:hint="eastAsia" w:ascii="宋体" w:hAnsi="宋体"/>
          <w:b/>
          <w:sz w:val="24"/>
          <w:lang w:val="en-US" w:eastAsia="zh-CN"/>
        </w:rPr>
        <w:t>弹屏</w:t>
      </w:r>
      <w:r>
        <w:rPr>
          <w:rFonts w:hint="eastAsia" w:ascii="宋体" w:hAnsi="宋体"/>
          <w:b/>
          <w:sz w:val="24"/>
        </w:rPr>
        <w:t>显示到该设备，如现场皮带机</w:t>
      </w:r>
      <w:r>
        <w:rPr>
          <w:rFonts w:hint="eastAsia" w:ascii="宋体" w:hAnsi="宋体"/>
          <w:b/>
          <w:sz w:val="24"/>
          <w:lang w:val="en-US" w:eastAsia="zh-CN"/>
        </w:rPr>
        <w:t>保护</w:t>
      </w:r>
      <w:r>
        <w:rPr>
          <w:rFonts w:hint="eastAsia" w:ascii="宋体" w:hAnsi="宋体"/>
          <w:b/>
          <w:sz w:val="24"/>
        </w:rPr>
        <w:t>动作，大屏幕需自动切换到该设备</w:t>
      </w:r>
      <w:r>
        <w:rPr>
          <w:rFonts w:hint="eastAsia" w:ascii="宋体" w:hAnsi="宋体"/>
          <w:b/>
          <w:sz w:val="24"/>
          <w:vertAlign w:val="superscript"/>
        </w:rPr>
        <w:t>*</w:t>
      </w:r>
      <w:r>
        <w:rPr>
          <w:rFonts w:hint="eastAsia" w:ascii="宋体" w:hAnsi="宋体"/>
          <w:b/>
          <w:sz w:val="24"/>
        </w:rPr>
        <w:t>；</w:t>
      </w:r>
    </w:p>
    <w:p>
      <w:pPr>
        <w:spacing w:line="500" w:lineRule="exact"/>
        <w:ind w:firstLine="482" w:firstLineChars="200"/>
        <w:rPr>
          <w:rFonts w:ascii="宋体" w:hAnsi="宋体"/>
          <w:b/>
          <w:sz w:val="24"/>
        </w:rPr>
      </w:pPr>
      <w:r>
        <w:rPr>
          <w:rFonts w:hint="eastAsia" w:ascii="宋体" w:hAnsi="宋体"/>
          <w:b/>
          <w:sz w:val="24"/>
        </w:rPr>
        <w:t>3、音频播报功能，当设备故障或急停时，报警终端可实时播放故障类型，故障设备编号等。</w:t>
      </w:r>
    </w:p>
    <w:p>
      <w:pPr>
        <w:spacing w:line="500" w:lineRule="exact"/>
        <w:ind w:firstLine="482" w:firstLineChars="200"/>
        <w:rPr>
          <w:rFonts w:ascii="宋体" w:hAnsi="宋体"/>
          <w:b/>
          <w:sz w:val="24"/>
        </w:rPr>
      </w:pPr>
      <w:r>
        <w:rPr>
          <w:rFonts w:hint="eastAsia" w:ascii="宋体" w:hAnsi="宋体"/>
          <w:b/>
          <w:sz w:val="24"/>
        </w:rPr>
        <w:t>4、视频字幕功能，当触发视频弹窗时，再对应的视频界面上同步播放字幕，实现音、视同步报警。</w:t>
      </w:r>
    </w:p>
    <w:p>
      <w:pPr>
        <w:spacing w:line="360" w:lineRule="auto"/>
        <w:ind w:firstLine="482" w:firstLineChars="200"/>
        <w:outlineLvl w:val="2"/>
        <w:rPr>
          <w:rFonts w:ascii="宋体" w:hAnsi="宋体"/>
          <w:b/>
          <w:sz w:val="28"/>
          <w:szCs w:val="30"/>
        </w:rPr>
      </w:pPr>
      <w:bookmarkStart w:id="15" w:name="_Toc46782412"/>
      <w:r>
        <w:rPr>
          <w:rFonts w:hint="eastAsia" w:ascii="宋体" w:hAnsi="宋体"/>
          <w:b/>
          <w:sz w:val="24"/>
          <w:szCs w:val="28"/>
        </w:rPr>
        <w:t>（四）供货范围及边界</w:t>
      </w:r>
      <w:bookmarkEnd w:id="15"/>
    </w:p>
    <w:p>
      <w:pPr>
        <w:spacing w:line="440" w:lineRule="exact"/>
        <w:ind w:left="843" w:hanging="843" w:hangingChars="350"/>
        <w:outlineLvl w:val="2"/>
        <w:rPr>
          <w:rFonts w:ascii="宋体" w:hAnsi="宋体"/>
          <w:b/>
          <w:sz w:val="24"/>
        </w:rPr>
      </w:pPr>
      <w:bookmarkStart w:id="16" w:name="_Toc310516948"/>
      <w:bookmarkStart w:id="17" w:name="_Toc310517323"/>
      <w:bookmarkStart w:id="18" w:name="_Toc19562"/>
      <w:bookmarkStart w:id="19" w:name="_Toc46782413"/>
      <w:bookmarkStart w:id="20" w:name="_Toc495667202"/>
      <w:r>
        <w:rPr>
          <w:rFonts w:hint="eastAsia" w:ascii="宋体" w:hAnsi="宋体"/>
          <w:b/>
          <w:sz w:val="24"/>
        </w:rPr>
        <w:t>1   一般要求</w:t>
      </w:r>
      <w:bookmarkEnd w:id="16"/>
      <w:bookmarkEnd w:id="17"/>
      <w:bookmarkEnd w:id="18"/>
      <w:bookmarkEnd w:id="19"/>
      <w:bookmarkEnd w:id="20"/>
    </w:p>
    <w:p>
      <w:pPr>
        <w:spacing w:line="440" w:lineRule="exact"/>
        <w:rPr>
          <w:rFonts w:ascii="宋体" w:hAnsi="宋体"/>
          <w:sz w:val="24"/>
        </w:rPr>
      </w:pPr>
      <w:r>
        <w:rPr>
          <w:rFonts w:hint="eastAsia" w:ascii="宋体" w:hAnsi="宋体"/>
          <w:b/>
          <w:sz w:val="24"/>
        </w:rPr>
        <w:t>1.1 投标方的供货范围包括集中控制系统的设计、制造、装配、运输、安装、系统调试及指导试运转、操作人员培训及其他必要的全套服务</w:t>
      </w:r>
      <w:r>
        <w:rPr>
          <w:rFonts w:hint="eastAsia" w:ascii="宋体" w:hAnsi="宋体"/>
          <w:sz w:val="24"/>
        </w:rPr>
        <w:t>等，以及开展系统空载联动、重载联动试车、直到通过验收为止。</w:t>
      </w:r>
    </w:p>
    <w:p>
      <w:pPr>
        <w:spacing w:line="440" w:lineRule="exact"/>
        <w:ind w:firstLine="480" w:firstLineChars="200"/>
        <w:rPr>
          <w:rFonts w:ascii="宋体" w:hAnsi="宋体"/>
          <w:sz w:val="24"/>
        </w:rPr>
      </w:pPr>
      <w:r>
        <w:rPr>
          <w:rFonts w:hint="eastAsia" w:ascii="宋体" w:hAnsi="宋体"/>
          <w:sz w:val="24"/>
        </w:rPr>
        <w:t>投标方的供货和安装工作以及技术服务满足工程进度的要求及基础设施的施工安排，并且使设备安装避免对其他安装、施工造成干扰。</w:t>
      </w:r>
    </w:p>
    <w:p>
      <w:pPr>
        <w:spacing w:line="440" w:lineRule="exact"/>
        <w:rPr>
          <w:rFonts w:ascii="宋体" w:hAnsi="宋体"/>
          <w:sz w:val="24"/>
        </w:rPr>
      </w:pPr>
      <w:r>
        <w:rPr>
          <w:rFonts w:hint="eastAsia" w:ascii="宋体" w:hAnsi="宋体"/>
          <w:sz w:val="24"/>
        </w:rPr>
        <w:t>1.2 本章规定了合同设备的供货范围。投标方保证提供设备为全新的、先进的、成熟的、完整的和安全可靠的，且设备的技术经济性能符合要求。</w:t>
      </w:r>
    </w:p>
    <w:p>
      <w:pPr>
        <w:spacing w:line="440" w:lineRule="exact"/>
        <w:rPr>
          <w:rFonts w:ascii="宋体" w:hAnsi="宋体"/>
          <w:sz w:val="24"/>
        </w:rPr>
      </w:pPr>
      <w:r>
        <w:rPr>
          <w:rFonts w:hint="eastAsia" w:ascii="宋体" w:hAnsi="宋体"/>
          <w:sz w:val="24"/>
        </w:rPr>
        <w:t>1.3 投标方提供详细供货清单，清单中依次说明型号、数量、产地、生产厂家等内容。对于属于整套设备运行和施工所必需的部件，如果本技术规范书未列出或数量不足，投标方仍需在执行合同时补足并不发生新的费用。</w:t>
      </w:r>
    </w:p>
    <w:p>
      <w:pPr>
        <w:spacing w:line="440" w:lineRule="exact"/>
        <w:rPr>
          <w:rFonts w:ascii="宋体" w:hAnsi="宋体"/>
          <w:sz w:val="24"/>
        </w:rPr>
      </w:pPr>
      <w:r>
        <w:rPr>
          <w:rFonts w:hint="eastAsia" w:ascii="宋体" w:hAnsi="宋体"/>
          <w:sz w:val="24"/>
        </w:rPr>
        <w:t>1.4投标方提供所有安装和检修所需专用工具和消耗材料等，并提供详细供货清单。</w:t>
      </w:r>
    </w:p>
    <w:p>
      <w:pPr>
        <w:spacing w:line="440" w:lineRule="exact"/>
        <w:ind w:left="840" w:hanging="840" w:hangingChars="350"/>
        <w:rPr>
          <w:rFonts w:ascii="宋体" w:hAnsi="宋体"/>
          <w:sz w:val="24"/>
        </w:rPr>
      </w:pPr>
      <w:r>
        <w:rPr>
          <w:rFonts w:hint="eastAsia" w:ascii="宋体" w:hAnsi="宋体"/>
          <w:sz w:val="24"/>
        </w:rPr>
        <w:t>1.</w:t>
      </w:r>
      <w:r>
        <w:rPr>
          <w:rFonts w:ascii="宋体" w:hAnsi="宋体"/>
          <w:sz w:val="24"/>
        </w:rPr>
        <w:t>5</w:t>
      </w:r>
      <w:r>
        <w:rPr>
          <w:rFonts w:hint="eastAsia" w:ascii="宋体" w:hAnsi="宋体"/>
          <w:sz w:val="24"/>
        </w:rPr>
        <w:t xml:space="preserve"> 投标方提供的技术资料清单见第五章。</w:t>
      </w:r>
    </w:p>
    <w:p>
      <w:pPr>
        <w:spacing w:line="440" w:lineRule="exact"/>
        <w:ind w:left="843" w:hanging="843" w:hangingChars="350"/>
        <w:outlineLvl w:val="2"/>
        <w:rPr>
          <w:rFonts w:ascii="宋体" w:hAnsi="宋体"/>
          <w:b/>
          <w:sz w:val="24"/>
        </w:rPr>
      </w:pPr>
      <w:bookmarkStart w:id="21" w:name="_Toc310516949"/>
      <w:bookmarkStart w:id="22" w:name="_Toc46782414"/>
      <w:bookmarkStart w:id="23" w:name="_Toc29476"/>
      <w:bookmarkStart w:id="24" w:name="_Toc310517324"/>
      <w:bookmarkStart w:id="25" w:name="_Toc495667203"/>
      <w:r>
        <w:rPr>
          <w:rFonts w:hint="eastAsia" w:ascii="宋体" w:hAnsi="宋体"/>
          <w:b/>
          <w:sz w:val="24"/>
        </w:rPr>
        <w:t>2   供货范围</w:t>
      </w:r>
      <w:bookmarkEnd w:id="21"/>
      <w:bookmarkEnd w:id="22"/>
      <w:bookmarkEnd w:id="23"/>
      <w:bookmarkEnd w:id="24"/>
      <w:bookmarkEnd w:id="25"/>
      <w:r>
        <w:rPr>
          <w:rFonts w:hint="eastAsia" w:ascii="宋体" w:hAnsi="宋体"/>
          <w:b/>
          <w:sz w:val="24"/>
        </w:rPr>
        <w:tab/>
      </w:r>
    </w:p>
    <w:p>
      <w:pPr>
        <w:spacing w:line="440" w:lineRule="exact"/>
        <w:ind w:firstLine="480" w:firstLineChars="200"/>
        <w:rPr>
          <w:rFonts w:ascii="宋体" w:hAnsi="宋体"/>
          <w:sz w:val="24"/>
        </w:rPr>
      </w:pPr>
      <w:r>
        <w:rPr>
          <w:rFonts w:ascii="宋体" w:hAnsi="宋体"/>
          <w:sz w:val="24"/>
        </w:rPr>
        <w:t>根据管控一体化思想，结合工业自动化技术、信息化技术、嵌入式技术、网络技术</w:t>
      </w:r>
      <w:r>
        <w:rPr>
          <w:rFonts w:hint="eastAsia" w:ascii="宋体" w:hAnsi="宋体"/>
          <w:sz w:val="24"/>
        </w:rPr>
        <w:t>、人工智能</w:t>
      </w:r>
      <w:r>
        <w:rPr>
          <w:rFonts w:ascii="宋体" w:hAnsi="宋体"/>
          <w:sz w:val="24"/>
        </w:rPr>
        <w:t>和通讯技术等一系列现代化手段</w:t>
      </w:r>
      <w:r>
        <w:rPr>
          <w:rFonts w:hint="eastAsia" w:ascii="宋体" w:hAnsi="宋体"/>
          <w:sz w:val="24"/>
        </w:rPr>
        <w:t>，把选煤厂成先进的“管控一体化智控制系统”。招标内容包括：集中控制系统的设计、系统集成、安装和系统调试。</w:t>
      </w:r>
    </w:p>
    <w:p>
      <w:pPr>
        <w:pStyle w:val="15"/>
        <w:ind w:firstLine="0"/>
        <w:rPr>
          <w:rFonts w:ascii="宋体" w:hAnsi="宋体"/>
        </w:rPr>
      </w:pPr>
      <w:bookmarkStart w:id="26" w:name="_Ref248242743"/>
      <w:r>
        <w:rPr>
          <w:rFonts w:hint="eastAsia" w:ascii="宋体" w:hAnsi="宋体"/>
        </w:rPr>
        <w:t>2.1</w:t>
      </w:r>
      <w:bookmarkStart w:id="27" w:name="_Toc248316086"/>
      <w:r>
        <w:rPr>
          <w:rFonts w:hint="eastAsia" w:ascii="宋体" w:hAnsi="宋体"/>
        </w:rPr>
        <w:t xml:space="preserve"> 集中控制系统的设备成套安装和系统调试。包括：</w:t>
      </w:r>
    </w:p>
    <w:bookmarkEnd w:id="27"/>
    <w:p>
      <w:pPr>
        <w:pStyle w:val="15"/>
        <w:ind w:firstLine="0"/>
        <w:rPr>
          <w:rFonts w:ascii="宋体" w:hAnsi="宋体"/>
        </w:rPr>
      </w:pPr>
      <w:r>
        <w:rPr>
          <w:rFonts w:hint="eastAsia" w:ascii="宋体" w:hAnsi="宋体"/>
        </w:rPr>
        <w:t>2.1.1生产集中控制系统的设备集成、系统设计、安装和系统调试</w:t>
      </w:r>
      <w:bookmarkEnd w:id="26"/>
      <w:r>
        <w:rPr>
          <w:rFonts w:hint="eastAsia" w:ascii="宋体" w:hAnsi="宋体"/>
        </w:rPr>
        <w:t>。</w:t>
      </w:r>
    </w:p>
    <w:p>
      <w:pPr>
        <w:pStyle w:val="15"/>
        <w:ind w:firstLine="0"/>
        <w:rPr>
          <w:rFonts w:ascii="宋体" w:hAnsi="宋体"/>
        </w:rPr>
      </w:pPr>
      <w:r>
        <w:rPr>
          <w:rFonts w:hint="eastAsia" w:ascii="宋体" w:hAnsi="宋体"/>
        </w:rPr>
        <w:t>2.1.2所有设备的二次原理接线的设计。</w:t>
      </w:r>
    </w:p>
    <w:p>
      <w:pPr>
        <w:pStyle w:val="15"/>
        <w:ind w:firstLine="0"/>
        <w:rPr>
          <w:rFonts w:ascii="宋体" w:hAnsi="宋体"/>
        </w:rPr>
      </w:pPr>
      <w:r>
        <w:rPr>
          <w:rFonts w:hint="eastAsia" w:ascii="宋体" w:hAnsi="宋体"/>
        </w:rPr>
        <w:t>2.1.3机柜间内部设备、仪表、传感器及所提供设备的电源电缆和安装及调试。</w:t>
      </w:r>
    </w:p>
    <w:p>
      <w:pPr>
        <w:pStyle w:val="15"/>
        <w:ind w:firstLine="0"/>
        <w:rPr>
          <w:rFonts w:ascii="宋体" w:hAnsi="宋体"/>
        </w:rPr>
      </w:pPr>
      <w:r>
        <w:rPr>
          <w:rFonts w:hint="eastAsia" w:ascii="宋体" w:hAnsi="宋体"/>
        </w:rPr>
        <w:t>2.1.4机柜间到外部接线箱、接线箱至设备、仪表、传感器所有控制、信号、通讯电缆的敷设、安装及调试。</w:t>
      </w:r>
    </w:p>
    <w:p>
      <w:pPr>
        <w:pStyle w:val="15"/>
        <w:ind w:firstLine="0"/>
        <w:rPr>
          <w:rFonts w:ascii="宋体" w:hAnsi="宋体"/>
        </w:rPr>
      </w:pPr>
      <w:r>
        <w:rPr>
          <w:rFonts w:hint="eastAsia" w:ascii="宋体" w:hAnsi="宋体"/>
        </w:rPr>
        <w:t>2.1.5所有仪器、仪表、传感器的安装及调试，各种保护装置的安装及调试，各种控制按钮箱的安装及调试。</w:t>
      </w:r>
    </w:p>
    <w:p>
      <w:pPr>
        <w:spacing w:line="440" w:lineRule="exact"/>
        <w:ind w:left="840" w:hanging="840" w:hangingChars="350"/>
        <w:rPr>
          <w:rFonts w:ascii="宋体" w:hAnsi="宋体"/>
          <w:sz w:val="24"/>
        </w:rPr>
      </w:pPr>
      <w:r>
        <w:rPr>
          <w:rFonts w:hint="eastAsia" w:ascii="宋体" w:hAnsi="宋体"/>
          <w:sz w:val="24"/>
        </w:rPr>
        <w:t>2.2 供货范围</w:t>
      </w:r>
    </w:p>
    <w:p>
      <w:pPr>
        <w:spacing w:line="440" w:lineRule="exact"/>
        <w:ind w:left="840" w:hanging="840" w:hangingChars="350"/>
        <w:rPr>
          <w:rFonts w:hint="eastAsia" w:ascii="宋体" w:hAnsi="宋体"/>
          <w:sz w:val="24"/>
        </w:rPr>
      </w:pPr>
      <w:r>
        <w:rPr>
          <w:rFonts w:hint="eastAsia" w:ascii="宋体" w:hAnsi="宋体"/>
          <w:sz w:val="24"/>
        </w:rPr>
        <w:t>成套供货范围如下，但不限于此，投标方应当认真填写。</w:t>
      </w:r>
    </w:p>
    <w:p>
      <w:pPr>
        <w:spacing w:line="440" w:lineRule="exact"/>
        <w:ind w:left="840" w:hanging="840" w:hangingChars="350"/>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配货清单）</w:t>
      </w:r>
    </w:p>
    <w:p>
      <w:pPr>
        <w:spacing w:line="360" w:lineRule="auto"/>
        <w:ind w:firstLine="482" w:firstLineChars="200"/>
        <w:outlineLvl w:val="2"/>
        <w:rPr>
          <w:rFonts w:ascii="宋体" w:hAnsi="宋体"/>
          <w:b/>
          <w:sz w:val="28"/>
          <w:szCs w:val="30"/>
        </w:rPr>
      </w:pPr>
      <w:bookmarkStart w:id="28" w:name="_Toc46782415"/>
      <w:r>
        <w:rPr>
          <w:rFonts w:hint="eastAsia" w:ascii="宋体" w:hAnsi="宋体"/>
          <w:b/>
          <w:sz w:val="24"/>
          <w:szCs w:val="28"/>
        </w:rPr>
        <w:t>（五）供货周期</w:t>
      </w:r>
      <w:bookmarkEnd w:id="28"/>
    </w:p>
    <w:p>
      <w:pPr>
        <w:spacing w:line="500" w:lineRule="exact"/>
        <w:ind w:firstLine="480"/>
        <w:rPr>
          <w:rFonts w:ascii="宋体"/>
          <w:sz w:val="24"/>
        </w:rPr>
      </w:pPr>
      <w:r>
        <w:rPr>
          <w:rFonts w:hint="eastAsia" w:ascii="宋体"/>
          <w:sz w:val="24"/>
        </w:rPr>
        <w:t>应在合同签订后</w:t>
      </w:r>
      <w:r>
        <w:rPr>
          <w:rFonts w:ascii="宋体"/>
          <w:b/>
          <w:sz w:val="24"/>
        </w:rPr>
        <w:t>45</w:t>
      </w:r>
      <w:r>
        <w:rPr>
          <w:rFonts w:hint="eastAsia" w:ascii="宋体"/>
          <w:b/>
          <w:sz w:val="24"/>
        </w:rPr>
        <w:t>个天</w:t>
      </w:r>
      <w:r>
        <w:rPr>
          <w:rFonts w:hint="eastAsia" w:ascii="宋体"/>
          <w:sz w:val="24"/>
        </w:rPr>
        <w:t>内到达</w:t>
      </w:r>
      <w:r>
        <w:rPr>
          <w:rFonts w:hint="eastAsia" w:ascii="宋体"/>
          <w:sz w:val="24"/>
          <w:lang w:val="en-US" w:eastAsia="zh-CN"/>
        </w:rPr>
        <w:t>我矿</w:t>
      </w:r>
      <w:r>
        <w:rPr>
          <w:rFonts w:hint="eastAsia" w:ascii="宋体"/>
          <w:sz w:val="24"/>
        </w:rPr>
        <w:t>现场。</w:t>
      </w:r>
    </w:p>
    <w:p>
      <w:pPr>
        <w:spacing w:line="360" w:lineRule="auto"/>
        <w:outlineLvl w:val="1"/>
        <w:rPr>
          <w:rFonts w:ascii="宋体" w:hAnsi="宋体"/>
          <w:b/>
          <w:sz w:val="28"/>
          <w:szCs w:val="30"/>
        </w:rPr>
      </w:pPr>
      <w:bookmarkStart w:id="29" w:name="_Toc46782416"/>
      <w:r>
        <w:rPr>
          <w:rFonts w:hint="eastAsia" w:ascii="宋体" w:hAnsi="宋体"/>
          <w:b/>
          <w:sz w:val="28"/>
          <w:szCs w:val="30"/>
        </w:rPr>
        <w:t>二、技术资料及交付进度</w:t>
      </w:r>
      <w:bookmarkEnd w:id="29"/>
    </w:p>
    <w:p>
      <w:pPr>
        <w:pStyle w:val="3"/>
        <w:spacing w:line="360" w:lineRule="auto"/>
        <w:ind w:firstLine="482" w:firstLineChars="200"/>
        <w:rPr>
          <w:rFonts w:hAnsi="宋体" w:cs="宋体"/>
          <w:b/>
          <w:sz w:val="24"/>
        </w:rPr>
      </w:pPr>
      <w:r>
        <w:rPr>
          <w:rFonts w:hint="eastAsia" w:hAnsi="宋体" w:cs="宋体"/>
          <w:b/>
          <w:sz w:val="24"/>
        </w:rPr>
        <w:t>1、一般要求</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）投标方提供的资料应使用国家法定单位制即国际单位制，语言为中文。其中提供的图纸须同时提供</w:t>
      </w:r>
      <w:r>
        <w:rPr>
          <w:rFonts w:ascii="宋体" w:hAnsi="宋体"/>
          <w:sz w:val="24"/>
        </w:rPr>
        <w:t>AUTOCAD</w:t>
      </w:r>
      <w:r>
        <w:rPr>
          <w:rFonts w:hint="eastAsia" w:ascii="宋体" w:hAnsi="宋体"/>
          <w:sz w:val="24"/>
        </w:rPr>
        <w:t>R14以上电子文本。</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）资料的组织结构清晰、逻辑性强。资料内容正确、准确、一致、清晰完整，满足工程要求。</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）投标方资料的提交应及时、充分，满足工程进度要求。</w:t>
      </w:r>
    </w:p>
    <w:p>
      <w:pPr>
        <w:spacing w:line="360" w:lineRule="auto"/>
        <w:ind w:firstLine="480" w:firstLineChars="200"/>
        <w:rPr>
          <w:rFonts w:ascii="宋体" w:hAnsi="宋体"/>
          <w:sz w:val="24"/>
        </w:rPr>
      </w:pPr>
      <w:r>
        <w:rPr>
          <w:rFonts w:hint="eastAsia" w:ascii="宋体" w:hAnsi="宋体"/>
          <w:sz w:val="24"/>
        </w:rPr>
        <w:t>4）招标方对审核中认为不合理的部分有要求修改的权力；但不因修改而增加费用。</w:t>
      </w:r>
    </w:p>
    <w:p>
      <w:pPr>
        <w:pStyle w:val="3"/>
        <w:spacing w:line="360" w:lineRule="auto"/>
        <w:ind w:firstLine="482" w:firstLineChars="200"/>
        <w:rPr>
          <w:rFonts w:hAnsi="宋体" w:cs="宋体"/>
          <w:b/>
          <w:sz w:val="24"/>
        </w:rPr>
      </w:pPr>
      <w:r>
        <w:rPr>
          <w:rFonts w:hAnsi="宋体" w:cs="宋体"/>
          <w:b/>
          <w:sz w:val="24"/>
        </w:rPr>
        <w:t>2</w:t>
      </w:r>
      <w:r>
        <w:rPr>
          <w:rFonts w:hint="eastAsia" w:hAnsi="宋体" w:cs="宋体"/>
          <w:b/>
          <w:sz w:val="24"/>
        </w:rPr>
        <w:t>、资料提交的要求</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）投标方在供货阶段应提供的技术文件</w:t>
      </w:r>
    </w:p>
    <w:p>
      <w:pPr>
        <w:spacing w:line="360" w:lineRule="auto"/>
        <w:ind w:firstLine="480" w:firstLineChars="200"/>
        <w:rPr>
          <w:rFonts w:ascii="宋体" w:hAnsi="宋体"/>
          <w:sz w:val="24"/>
        </w:rPr>
      </w:pPr>
      <w:r>
        <w:rPr>
          <w:rFonts w:hint="eastAsia" w:ascii="宋体" w:hAnsi="宋体"/>
          <w:sz w:val="24"/>
        </w:rPr>
        <w:t>在发货时给出用于施工所必需的技术资料（</w:t>
      </w:r>
      <w:r>
        <w:rPr>
          <w:rFonts w:hint="eastAsia" w:ascii="宋体" w:hAnsi="宋体"/>
          <w:b/>
          <w:sz w:val="24"/>
        </w:rPr>
        <w:t>投标方签字并注明本工程项目专用、盖红（蓝）章蓝图</w:t>
      </w:r>
      <w:r>
        <w:rPr>
          <w:rFonts w:ascii="宋体" w:hAnsi="宋体"/>
          <w:b/>
          <w:sz w:val="24"/>
        </w:rPr>
        <w:t>2</w:t>
      </w:r>
      <w:r>
        <w:rPr>
          <w:rFonts w:hint="eastAsia" w:ascii="宋体" w:hAnsi="宋体"/>
          <w:b/>
          <w:sz w:val="24"/>
        </w:rPr>
        <w:t>份</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）投标方在产品出厂时，应向招标方提供下列文件及有关数据（安装、调试、运行用技术文件）一式两份：</w:t>
      </w:r>
    </w:p>
    <w:p>
      <w:pPr>
        <w:spacing w:line="360" w:lineRule="auto"/>
        <w:ind w:firstLine="480" w:firstLineChars="200"/>
        <w:rPr>
          <w:rFonts w:ascii="宋体" w:hAnsi="宋体"/>
          <w:sz w:val="24"/>
        </w:rPr>
      </w:pPr>
      <w:r>
        <w:rPr>
          <w:rFonts w:hint="eastAsia" w:ascii="宋体" w:hAnsi="宋体"/>
          <w:sz w:val="24"/>
        </w:rPr>
        <w:t>(1) 设备运行、操作说明书；</w:t>
      </w:r>
    </w:p>
    <w:p>
      <w:pPr>
        <w:spacing w:line="360" w:lineRule="auto"/>
        <w:ind w:firstLine="480" w:firstLineChars="200"/>
        <w:rPr>
          <w:rFonts w:ascii="宋体" w:hAnsi="宋体"/>
          <w:sz w:val="24"/>
        </w:rPr>
      </w:pPr>
      <w:r>
        <w:rPr>
          <w:rFonts w:hint="eastAsia" w:ascii="宋体" w:hAnsi="宋体"/>
          <w:sz w:val="24"/>
        </w:rPr>
        <w:t>(2) 安</w:t>
      </w:r>
      <w:r>
        <w:rPr>
          <w:rFonts w:ascii="宋体" w:hAnsi="宋体"/>
          <w:sz w:val="24"/>
        </w:rPr>
        <w:t>装图、</w:t>
      </w:r>
      <w:r>
        <w:rPr>
          <w:rFonts w:hint="eastAsia" w:ascii="宋体" w:hAnsi="宋体"/>
          <w:sz w:val="24"/>
        </w:rPr>
        <w:t>安装要求及安装质量标准；</w:t>
      </w:r>
    </w:p>
    <w:p>
      <w:pPr>
        <w:spacing w:line="360" w:lineRule="auto"/>
        <w:ind w:firstLine="480" w:firstLineChars="200"/>
        <w:rPr>
          <w:rFonts w:ascii="宋体" w:hAnsi="宋体"/>
          <w:sz w:val="24"/>
        </w:rPr>
      </w:pPr>
      <w:r>
        <w:rPr>
          <w:rFonts w:hint="eastAsia" w:ascii="宋体" w:hAnsi="宋体"/>
          <w:sz w:val="24"/>
        </w:rPr>
        <w:t xml:space="preserve">(3) </w:t>
      </w:r>
      <w:r>
        <w:rPr>
          <w:rFonts w:ascii="宋体" w:hAnsi="宋体"/>
          <w:sz w:val="24"/>
        </w:rPr>
        <w:t>装箱单，出厂合格证</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 调试方案；</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易损件明细</w:t>
      </w:r>
      <w:r>
        <w:rPr>
          <w:rFonts w:hint="eastAsia" w:ascii="宋体" w:hAnsi="宋体"/>
          <w:sz w:val="24"/>
        </w:rPr>
        <w:t>表（</w:t>
      </w:r>
      <w:r>
        <w:rPr>
          <w:rFonts w:ascii="宋体" w:hAnsi="宋体"/>
          <w:sz w:val="24"/>
        </w:rPr>
        <w:t>自制件及外购件</w:t>
      </w:r>
      <w:r>
        <w:rPr>
          <w:rFonts w:hint="eastAsia" w:ascii="宋体" w:hAnsi="宋体"/>
          <w:sz w:val="24"/>
        </w:rPr>
        <w:t>）一份；</w:t>
      </w:r>
    </w:p>
    <w:p>
      <w:pPr>
        <w:spacing w:line="360" w:lineRule="auto"/>
        <w:ind w:firstLine="480" w:firstLineChars="200"/>
        <w:rPr>
          <w:rFonts w:ascii="宋体" w:hAnsi="宋体"/>
          <w:sz w:val="24"/>
        </w:rPr>
      </w:pPr>
      <w:r>
        <w:rPr>
          <w:rFonts w:hint="eastAsia" w:ascii="宋体" w:hAnsi="宋体"/>
          <w:sz w:val="24"/>
        </w:rPr>
        <w:t>(6) 主要部件或设备的使用说明书一份；</w:t>
      </w:r>
    </w:p>
    <w:p>
      <w:pPr>
        <w:spacing w:line="360" w:lineRule="auto"/>
        <w:ind w:firstLine="480" w:firstLineChars="200"/>
        <w:rPr>
          <w:rFonts w:ascii="宋体" w:hAnsi="宋体"/>
          <w:sz w:val="24"/>
        </w:rPr>
      </w:pPr>
      <w:r>
        <w:rPr>
          <w:rFonts w:hint="eastAsia" w:ascii="宋体" w:hAnsi="宋体"/>
          <w:sz w:val="24"/>
        </w:rPr>
        <w:t>(7) 主要部件或设备的合格证书一份；</w:t>
      </w:r>
    </w:p>
    <w:p>
      <w:pPr>
        <w:spacing w:line="360" w:lineRule="auto"/>
        <w:ind w:firstLine="480" w:firstLineChars="200"/>
        <w:rPr>
          <w:rFonts w:ascii="宋体" w:hAnsi="宋体"/>
          <w:sz w:val="24"/>
        </w:rPr>
      </w:pPr>
      <w:r>
        <w:rPr>
          <w:rFonts w:hint="eastAsia" w:ascii="宋体" w:hAnsi="宋体"/>
          <w:sz w:val="24"/>
        </w:rPr>
        <w:t>(8) 主要部件、设备主要用材的检验合格证书一份。</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）国产设备所有文件资料均必须使用简体中文，进口设备使用英文，但必须有中文翻译。使用国家法定单位制即国际单位制</w:t>
      </w:r>
    </w:p>
    <w:p>
      <w:pPr>
        <w:spacing w:line="360" w:lineRule="auto"/>
        <w:ind w:firstLine="480" w:firstLineChars="200"/>
        <w:rPr>
          <w:rFonts w:ascii="宋体" w:hAnsi="宋体"/>
          <w:sz w:val="24"/>
        </w:rPr>
      </w:pPr>
      <w:r>
        <w:rPr>
          <w:rFonts w:hint="eastAsia" w:ascii="宋体" w:hAnsi="宋体"/>
          <w:sz w:val="24"/>
        </w:rPr>
        <w:t>4）招标方对审核中认为不合理的部分有要求修改的权力；但不因修改而增加费用。</w:t>
      </w:r>
    </w:p>
    <w:p>
      <w:pPr>
        <w:spacing w:line="360" w:lineRule="auto"/>
        <w:outlineLvl w:val="1"/>
        <w:rPr>
          <w:rFonts w:ascii="宋体" w:hAnsi="宋体"/>
          <w:b/>
          <w:sz w:val="28"/>
          <w:szCs w:val="30"/>
        </w:rPr>
      </w:pPr>
      <w:bookmarkStart w:id="30" w:name="_Toc46782417"/>
      <w:r>
        <w:rPr>
          <w:rFonts w:hint="eastAsia" w:ascii="宋体" w:hAnsi="宋体"/>
          <w:b/>
          <w:sz w:val="28"/>
          <w:szCs w:val="30"/>
        </w:rPr>
        <w:t>三、验收及质量保证</w:t>
      </w:r>
      <w:bookmarkEnd w:id="30"/>
    </w:p>
    <w:p>
      <w:pPr>
        <w:spacing w:line="360" w:lineRule="auto"/>
        <w:ind w:firstLine="482" w:firstLineChars="200"/>
        <w:outlineLvl w:val="2"/>
        <w:rPr>
          <w:rFonts w:ascii="宋体" w:hAnsi="宋体"/>
          <w:b/>
          <w:sz w:val="24"/>
          <w:szCs w:val="28"/>
        </w:rPr>
      </w:pPr>
      <w:bookmarkStart w:id="31" w:name="_Toc48365405"/>
      <w:bookmarkStart w:id="32" w:name="_Toc377040154"/>
      <w:bookmarkStart w:id="33" w:name="_Toc46782418"/>
      <w:bookmarkStart w:id="34" w:name="_Toc58473919"/>
      <w:bookmarkStart w:id="35" w:name="_Toc58991727"/>
      <w:r>
        <w:rPr>
          <w:rFonts w:hint="eastAsia" w:ascii="宋体" w:hAnsi="宋体"/>
          <w:b/>
          <w:sz w:val="24"/>
          <w:szCs w:val="28"/>
        </w:rPr>
        <w:t>（一）质量保证</w:t>
      </w:r>
      <w:bookmarkEnd w:id="31"/>
      <w:bookmarkEnd w:id="32"/>
      <w:bookmarkEnd w:id="33"/>
      <w:bookmarkEnd w:id="34"/>
      <w:bookmarkEnd w:id="35"/>
    </w:p>
    <w:p>
      <w:pPr>
        <w:spacing w:line="460" w:lineRule="exact"/>
        <w:ind w:firstLine="480" w:firstLineChars="200"/>
        <w:rPr>
          <w:rFonts w:ascii="宋体" w:hAnsi="宋体"/>
          <w:sz w:val="24"/>
        </w:rPr>
      </w:pPr>
      <w:r>
        <w:rPr>
          <w:rFonts w:hint="eastAsia" w:ascii="宋体" w:hAnsi="宋体"/>
          <w:sz w:val="24"/>
        </w:rPr>
        <w:t>1、投标方按照质量保证体系的规定进行全面质量管理，应向招标方提供合格产品。投标方</w:t>
      </w:r>
      <w:r>
        <w:rPr>
          <w:rFonts w:ascii="宋体" w:hAnsi="宋体"/>
          <w:sz w:val="24"/>
        </w:rPr>
        <w:t>保证所提供的设备均是全新、未经使用的，且均选用优质的材料</w:t>
      </w:r>
      <w:r>
        <w:rPr>
          <w:rFonts w:hint="eastAsia" w:ascii="宋体" w:hAnsi="宋体"/>
          <w:sz w:val="24"/>
        </w:rPr>
        <w:t>，</w:t>
      </w:r>
      <w:r>
        <w:rPr>
          <w:rFonts w:ascii="宋体" w:hAnsi="宋体"/>
          <w:sz w:val="24"/>
        </w:rPr>
        <w:t>采用乙方先进的设计、技术、加工设备和工艺进行制造和装配</w:t>
      </w:r>
      <w:r>
        <w:rPr>
          <w:rFonts w:hint="eastAsia" w:ascii="宋体" w:hAnsi="宋体"/>
          <w:sz w:val="24"/>
        </w:rPr>
        <w:t>。</w:t>
      </w:r>
    </w:p>
    <w:p>
      <w:pPr>
        <w:tabs>
          <w:tab w:val="left" w:pos="1140"/>
        </w:tabs>
        <w:spacing w:line="460" w:lineRule="exact"/>
        <w:ind w:firstLine="480" w:firstLineChars="200"/>
        <w:rPr>
          <w:rFonts w:ascii="宋体" w:hAnsi="宋体"/>
          <w:sz w:val="24"/>
        </w:rPr>
      </w:pPr>
      <w:r>
        <w:rPr>
          <w:rFonts w:hint="eastAsia" w:ascii="宋体" w:hAnsi="宋体"/>
          <w:sz w:val="24"/>
        </w:rPr>
        <w:t>2、投标方</w:t>
      </w:r>
      <w:r>
        <w:rPr>
          <w:rFonts w:ascii="宋体" w:hAnsi="宋体"/>
          <w:sz w:val="24"/>
        </w:rPr>
        <w:t>所提供设备严格按照标准进行加工和制造</w:t>
      </w:r>
      <w:r>
        <w:rPr>
          <w:rFonts w:hint="eastAsia" w:ascii="宋体" w:hAnsi="宋体"/>
          <w:sz w:val="24"/>
        </w:rPr>
        <w:t>，</w:t>
      </w:r>
      <w:r>
        <w:rPr>
          <w:rFonts w:ascii="宋体" w:hAnsi="宋体"/>
          <w:sz w:val="24"/>
        </w:rPr>
        <w:t>且具有完善的质量检测和质量控制体系。保证所提供的设备各项技术指标和性能达到或超过</w:t>
      </w:r>
      <w:r>
        <w:rPr>
          <w:rFonts w:hint="eastAsia" w:ascii="宋体" w:hAnsi="宋体"/>
          <w:sz w:val="24"/>
        </w:rPr>
        <w:t>本技术协议</w:t>
      </w:r>
      <w:r>
        <w:rPr>
          <w:rFonts w:ascii="宋体" w:hAnsi="宋体"/>
          <w:sz w:val="24"/>
        </w:rPr>
        <w:t>所示的有关技术要求。</w:t>
      </w:r>
      <w:r>
        <w:rPr>
          <w:rFonts w:ascii="宋体" w:hAnsi="宋体"/>
          <w:sz w:val="24"/>
          <w:szCs w:val="24"/>
        </w:rPr>
        <w:t>除外购件，不允许</w:t>
      </w:r>
      <w:r>
        <w:rPr>
          <w:rFonts w:hint="eastAsia" w:ascii="宋体" w:hAnsi="宋体"/>
          <w:sz w:val="24"/>
          <w:szCs w:val="24"/>
        </w:rPr>
        <w:t>中标方</w:t>
      </w:r>
      <w:r>
        <w:rPr>
          <w:rFonts w:ascii="宋体" w:hAnsi="宋体"/>
          <w:sz w:val="24"/>
          <w:szCs w:val="24"/>
        </w:rPr>
        <w:t>再转包其他制造商。</w:t>
      </w:r>
    </w:p>
    <w:p>
      <w:pPr>
        <w:spacing w:line="460" w:lineRule="exact"/>
        <w:ind w:firstLine="480" w:firstLineChars="200"/>
        <w:rPr>
          <w:rFonts w:ascii="宋体" w:hAnsi="宋体"/>
          <w:sz w:val="24"/>
        </w:rPr>
      </w:pPr>
      <w:r>
        <w:rPr>
          <w:rFonts w:hint="eastAsia" w:ascii="宋体" w:hAnsi="宋体"/>
          <w:sz w:val="24"/>
        </w:rPr>
        <w:t>3、设备的设计应满足国家的有关标准、规范的要求，并应充分考虑设备使用地环境条件和使用条件的影响。</w:t>
      </w:r>
    </w:p>
    <w:p>
      <w:pPr>
        <w:spacing w:line="460" w:lineRule="exact"/>
        <w:ind w:firstLine="480" w:firstLineChars="200"/>
        <w:rPr>
          <w:rFonts w:ascii="宋体" w:hAnsi="宋体"/>
          <w:sz w:val="24"/>
        </w:rPr>
      </w:pPr>
      <w:r>
        <w:rPr>
          <w:rFonts w:hint="eastAsia" w:ascii="宋体" w:hAnsi="宋体"/>
          <w:sz w:val="24"/>
        </w:rPr>
        <w:t>4、设备用材应采用能满足其使用条件的优质材料，零部件的选择应以技术先进、成熟可靠、安全耐用为基本原则。严禁采用国家公布的淘汰产品。</w:t>
      </w:r>
    </w:p>
    <w:p>
      <w:pPr>
        <w:spacing w:line="460" w:lineRule="exact"/>
        <w:ind w:firstLine="480" w:firstLineChars="200"/>
        <w:rPr>
          <w:rFonts w:ascii="宋体" w:hAnsi="宋体"/>
          <w:sz w:val="24"/>
        </w:rPr>
      </w:pPr>
      <w:r>
        <w:rPr>
          <w:rFonts w:hint="eastAsia" w:ascii="宋体" w:hAnsi="宋体"/>
          <w:sz w:val="24"/>
        </w:rPr>
        <w:t>5、投标方应提出施工现场安装注意事项及安装质量保证方法。</w:t>
      </w:r>
    </w:p>
    <w:p>
      <w:pPr>
        <w:spacing w:line="460" w:lineRule="exact"/>
        <w:ind w:firstLine="480" w:firstLineChars="200"/>
        <w:rPr>
          <w:rFonts w:ascii="宋体" w:hAnsi="宋体"/>
          <w:sz w:val="24"/>
        </w:rPr>
      </w:pPr>
      <w:r>
        <w:rPr>
          <w:rFonts w:hint="eastAsia" w:ascii="宋体" w:hAnsi="宋体"/>
          <w:sz w:val="24"/>
        </w:rPr>
        <w:t>6、招标方调试验收设备后，招标方应出具验收证明，并由双方共同签字，验收签字之日起进入合同质保期，</w:t>
      </w:r>
      <w:r>
        <w:rPr>
          <w:rFonts w:hint="eastAsia" w:ascii="宋体" w:hAnsi="宋体"/>
          <w:b/>
          <w:sz w:val="24"/>
        </w:rPr>
        <w:t>质保期为1年</w:t>
      </w:r>
      <w:r>
        <w:rPr>
          <w:rFonts w:hint="eastAsia" w:ascii="宋体" w:hAnsi="宋体"/>
          <w:sz w:val="24"/>
        </w:rPr>
        <w:t>。</w:t>
      </w:r>
    </w:p>
    <w:p>
      <w:pPr>
        <w:spacing w:line="360" w:lineRule="auto"/>
        <w:outlineLvl w:val="1"/>
        <w:rPr>
          <w:rFonts w:ascii="宋体" w:hAnsi="宋体"/>
          <w:b/>
          <w:sz w:val="28"/>
          <w:szCs w:val="30"/>
        </w:rPr>
      </w:pPr>
      <w:bookmarkStart w:id="36" w:name="_Toc377040146"/>
      <w:bookmarkStart w:id="37" w:name="_Toc46782419"/>
      <w:r>
        <w:rPr>
          <w:rFonts w:hint="eastAsia" w:ascii="宋体" w:hAnsi="宋体"/>
          <w:b/>
          <w:sz w:val="28"/>
          <w:szCs w:val="30"/>
        </w:rPr>
        <w:t>四、包装、运输和储存</w:t>
      </w:r>
      <w:bookmarkEnd w:id="36"/>
      <w:bookmarkEnd w:id="37"/>
    </w:p>
    <w:p>
      <w:pPr>
        <w:spacing w:line="440" w:lineRule="exact"/>
        <w:ind w:firstLine="482" w:firstLineChars="200"/>
        <w:outlineLvl w:val="2"/>
        <w:rPr>
          <w:rFonts w:ascii="宋体" w:hAnsi="宋体"/>
          <w:b/>
          <w:sz w:val="24"/>
          <w:szCs w:val="28"/>
        </w:rPr>
      </w:pPr>
      <w:bookmarkStart w:id="38" w:name="_Toc46782420"/>
      <w:bookmarkStart w:id="39" w:name="_Toc377040147"/>
      <w:r>
        <w:rPr>
          <w:rFonts w:hint="eastAsia" w:ascii="宋体" w:hAnsi="宋体"/>
          <w:b/>
          <w:sz w:val="24"/>
          <w:szCs w:val="28"/>
        </w:rPr>
        <w:t>（一）包装</w:t>
      </w:r>
      <w:bookmarkEnd w:id="38"/>
      <w:bookmarkEnd w:id="39"/>
    </w:p>
    <w:p>
      <w:pPr>
        <w:spacing w:line="440" w:lineRule="exact"/>
        <w:ind w:firstLine="480" w:firstLineChars="200"/>
        <w:rPr>
          <w:rFonts w:ascii="宋体" w:hAnsi="宋体"/>
          <w:sz w:val="24"/>
        </w:rPr>
      </w:pPr>
      <w:r>
        <w:rPr>
          <w:rFonts w:hint="eastAsia" w:ascii="宋体" w:hAnsi="宋体"/>
          <w:sz w:val="24"/>
        </w:rPr>
        <w:t>1、设备应按要求进行包装，正确进行零部件及各种材料的标记，以便于运输、安装和查找，并提供详细的装箱单。</w:t>
      </w:r>
    </w:p>
    <w:p>
      <w:pPr>
        <w:spacing w:line="440" w:lineRule="exact"/>
        <w:ind w:firstLine="480" w:firstLineChars="200"/>
        <w:rPr>
          <w:rFonts w:ascii="宋体" w:hAnsi="宋体"/>
          <w:sz w:val="24"/>
        </w:rPr>
      </w:pPr>
      <w:r>
        <w:rPr>
          <w:rFonts w:hint="eastAsia" w:ascii="宋体" w:hAnsi="宋体"/>
          <w:sz w:val="24"/>
        </w:rPr>
        <w:t>2、包装箱外壁有明显的文字说明，如：设备名称、用途及运输、储存安全注意事项等。</w:t>
      </w:r>
    </w:p>
    <w:p>
      <w:pPr>
        <w:spacing w:line="440" w:lineRule="exact"/>
        <w:ind w:firstLine="480" w:firstLineChars="200"/>
        <w:rPr>
          <w:rFonts w:ascii="宋体" w:hAnsi="宋体"/>
          <w:sz w:val="24"/>
        </w:rPr>
      </w:pPr>
      <w:r>
        <w:rPr>
          <w:rFonts w:hint="eastAsia" w:ascii="宋体" w:hAnsi="宋体"/>
          <w:sz w:val="24"/>
        </w:rPr>
        <w:t>3、包装箱内至少应附带下列文件：</w:t>
      </w:r>
      <w:r>
        <w:rPr>
          <w:rFonts w:ascii="宋体" w:hAnsi="宋体"/>
          <w:sz w:val="24"/>
        </w:rPr>
        <w:t xml:space="preserve"> </w:t>
      </w:r>
    </w:p>
    <w:p>
      <w:pPr>
        <w:spacing w:line="440" w:lineRule="exact"/>
        <w:ind w:firstLine="480" w:firstLineChars="200"/>
        <w:rPr>
          <w:rFonts w:ascii="宋体" w:hAnsi="宋体"/>
          <w:sz w:val="24"/>
        </w:rPr>
      </w:pPr>
      <w:r>
        <w:rPr>
          <w:rFonts w:ascii="宋体" w:hAnsi="宋体"/>
          <w:sz w:val="24"/>
        </w:rPr>
        <w:t>a</w:t>
      </w:r>
      <w:r>
        <w:rPr>
          <w:rFonts w:hint="eastAsia" w:ascii="宋体" w:hAnsi="宋体"/>
          <w:sz w:val="24"/>
        </w:rPr>
        <w:t>、装箱单；（内容详尽）</w:t>
      </w:r>
    </w:p>
    <w:p>
      <w:pPr>
        <w:spacing w:line="440" w:lineRule="exact"/>
        <w:ind w:firstLine="480" w:firstLineChars="200"/>
        <w:rPr>
          <w:rFonts w:ascii="宋体" w:hAnsi="宋体"/>
          <w:sz w:val="24"/>
        </w:rPr>
      </w:pPr>
      <w:r>
        <w:rPr>
          <w:rFonts w:ascii="宋体" w:hAnsi="宋体"/>
          <w:sz w:val="24"/>
        </w:rPr>
        <w:t>b</w:t>
      </w:r>
      <w:r>
        <w:rPr>
          <w:rFonts w:hint="eastAsia" w:ascii="宋体" w:hAnsi="宋体"/>
          <w:sz w:val="24"/>
        </w:rPr>
        <w:t>、产品使用说明书；</w:t>
      </w:r>
    </w:p>
    <w:p>
      <w:pPr>
        <w:spacing w:line="440" w:lineRule="exact"/>
        <w:ind w:firstLine="480" w:firstLineChars="200"/>
        <w:rPr>
          <w:rFonts w:ascii="宋体" w:hAnsi="宋体"/>
          <w:sz w:val="24"/>
        </w:rPr>
      </w:pPr>
      <w:r>
        <w:rPr>
          <w:rFonts w:ascii="宋体" w:hAnsi="宋体"/>
          <w:sz w:val="24"/>
        </w:rPr>
        <w:t>c</w:t>
      </w:r>
      <w:r>
        <w:rPr>
          <w:rFonts w:hint="eastAsia" w:ascii="宋体" w:hAnsi="宋体"/>
          <w:sz w:val="24"/>
        </w:rPr>
        <w:t>、产品检验合格证书；</w:t>
      </w:r>
    </w:p>
    <w:p>
      <w:pPr>
        <w:spacing w:line="440" w:lineRule="exact"/>
        <w:ind w:firstLine="480" w:firstLineChars="200"/>
        <w:rPr>
          <w:rFonts w:ascii="宋体" w:hAnsi="宋体"/>
          <w:sz w:val="24"/>
        </w:rPr>
      </w:pPr>
      <w:r>
        <w:rPr>
          <w:rFonts w:ascii="宋体" w:hAnsi="宋体"/>
          <w:sz w:val="24"/>
        </w:rPr>
        <w:t>d</w:t>
      </w:r>
      <w:r>
        <w:rPr>
          <w:rFonts w:hint="eastAsia" w:ascii="宋体" w:hAnsi="宋体"/>
          <w:sz w:val="24"/>
        </w:rPr>
        <w:t>、安装指示图。</w:t>
      </w:r>
    </w:p>
    <w:p>
      <w:pPr>
        <w:spacing w:line="440" w:lineRule="exact"/>
        <w:ind w:firstLine="482" w:firstLineChars="200"/>
        <w:outlineLvl w:val="2"/>
        <w:rPr>
          <w:rFonts w:ascii="宋体" w:hAnsi="宋体"/>
          <w:b/>
          <w:sz w:val="24"/>
          <w:szCs w:val="28"/>
        </w:rPr>
      </w:pPr>
      <w:bookmarkStart w:id="40" w:name="_Toc46782421"/>
      <w:r>
        <w:rPr>
          <w:rFonts w:hint="eastAsia" w:ascii="宋体" w:hAnsi="宋体"/>
          <w:b/>
          <w:sz w:val="24"/>
          <w:szCs w:val="28"/>
        </w:rPr>
        <w:t>（二）运输</w:t>
      </w:r>
      <w:bookmarkEnd w:id="40"/>
    </w:p>
    <w:p>
      <w:pPr>
        <w:spacing w:line="440" w:lineRule="exact"/>
        <w:ind w:firstLine="480" w:firstLineChars="200"/>
        <w:rPr>
          <w:rFonts w:ascii="宋体" w:hAnsi="宋体"/>
          <w:sz w:val="24"/>
        </w:rPr>
      </w:pPr>
      <w:r>
        <w:rPr>
          <w:rFonts w:hint="eastAsia" w:ascii="宋体" w:hAnsi="宋体"/>
          <w:sz w:val="24"/>
        </w:rPr>
        <w:t>产品所有包装为原厂出厂包装，保证密封完好，无损伤。采用快速、安全的运输方式送达招标方指定场所。</w:t>
      </w:r>
    </w:p>
    <w:p>
      <w:pPr>
        <w:spacing w:line="440" w:lineRule="exact"/>
        <w:ind w:firstLine="480" w:firstLineChars="200"/>
        <w:rPr>
          <w:rFonts w:ascii="宋体" w:hAnsi="宋体"/>
          <w:sz w:val="24"/>
        </w:rPr>
      </w:pPr>
      <w:r>
        <w:rPr>
          <w:rFonts w:hint="eastAsia" w:ascii="宋体" w:hAnsi="宋体"/>
          <w:sz w:val="24"/>
        </w:rPr>
        <w:t>在设备运输与储存期间，为了减轻各种危害，供货商必须对设备采取足够的保护措施。</w:t>
      </w:r>
    </w:p>
    <w:p>
      <w:pPr>
        <w:spacing w:line="440" w:lineRule="exact"/>
        <w:ind w:firstLine="482" w:firstLineChars="200"/>
        <w:outlineLvl w:val="2"/>
        <w:rPr>
          <w:rFonts w:ascii="宋体" w:hAnsi="宋体"/>
          <w:b/>
          <w:sz w:val="24"/>
          <w:szCs w:val="28"/>
        </w:rPr>
      </w:pPr>
      <w:bookmarkStart w:id="41" w:name="_Toc46782422"/>
      <w:r>
        <w:rPr>
          <w:rFonts w:hint="eastAsia" w:ascii="宋体" w:hAnsi="宋体"/>
          <w:b/>
          <w:sz w:val="24"/>
          <w:szCs w:val="28"/>
        </w:rPr>
        <w:t>（三）储存</w:t>
      </w:r>
      <w:bookmarkEnd w:id="41"/>
    </w:p>
    <w:p>
      <w:pPr>
        <w:spacing w:line="440" w:lineRule="exact"/>
        <w:ind w:firstLine="480" w:firstLineChars="200"/>
        <w:rPr>
          <w:rFonts w:ascii="宋体" w:hAnsi="宋体"/>
          <w:sz w:val="24"/>
        </w:rPr>
      </w:pPr>
      <w:r>
        <w:rPr>
          <w:rFonts w:hint="eastAsia" w:ascii="宋体" w:hAnsi="宋体"/>
          <w:sz w:val="24"/>
        </w:rPr>
        <w:t>1、投标方提供的设备应包装好，使其在室外条件下能储放。投标方根据包装箱内所装物品的特性，向招标方提供安全储存方法和说明。</w:t>
      </w:r>
    </w:p>
    <w:p>
      <w:pPr>
        <w:spacing w:line="440" w:lineRule="exact"/>
        <w:ind w:firstLine="480" w:firstLineChars="200"/>
        <w:rPr>
          <w:rFonts w:ascii="宋体" w:hAnsi="宋体"/>
          <w:sz w:val="24"/>
        </w:rPr>
      </w:pPr>
      <w:r>
        <w:rPr>
          <w:rFonts w:hint="eastAsia" w:ascii="宋体" w:hAnsi="宋体"/>
          <w:sz w:val="24"/>
        </w:rPr>
        <w:t>2、投标方所供的备品备件及专用工具有安全储存方法和说明。</w:t>
      </w:r>
    </w:p>
    <w:p>
      <w:pPr>
        <w:spacing w:line="440" w:lineRule="exact"/>
        <w:ind w:firstLine="480" w:firstLineChars="200"/>
        <w:rPr>
          <w:rFonts w:ascii="宋体" w:hAnsi="宋体"/>
          <w:sz w:val="24"/>
        </w:rPr>
      </w:pPr>
      <w:r>
        <w:rPr>
          <w:rFonts w:hint="eastAsia" w:ascii="宋体" w:hAnsi="宋体"/>
          <w:sz w:val="24"/>
        </w:rPr>
        <w:t>3、在设备现场安装、调试完毕、试运行与现场验收之前，供货商对设备都具有保护责任。</w:t>
      </w:r>
    </w:p>
    <w:p>
      <w:pPr>
        <w:spacing w:line="360" w:lineRule="auto"/>
        <w:outlineLvl w:val="1"/>
        <w:rPr>
          <w:rFonts w:ascii="宋体" w:hAnsi="宋体"/>
          <w:b/>
          <w:sz w:val="28"/>
          <w:szCs w:val="30"/>
        </w:rPr>
      </w:pPr>
      <w:bookmarkStart w:id="42" w:name="_Toc84064185"/>
      <w:bookmarkStart w:id="43" w:name="_Toc377040156"/>
      <w:bookmarkStart w:id="44" w:name="_Toc58473921"/>
      <w:bookmarkStart w:id="45" w:name="_Toc46782423"/>
      <w:bookmarkStart w:id="46" w:name="_Toc58991729"/>
      <w:bookmarkStart w:id="47" w:name="_Toc48365407"/>
      <w:r>
        <w:rPr>
          <w:rFonts w:hint="eastAsia" w:ascii="宋体" w:hAnsi="宋体"/>
          <w:b/>
          <w:sz w:val="28"/>
          <w:szCs w:val="30"/>
        </w:rPr>
        <w:t>五、技术服务和联络</w:t>
      </w:r>
      <w:bookmarkEnd w:id="42"/>
      <w:bookmarkEnd w:id="43"/>
      <w:bookmarkEnd w:id="44"/>
      <w:bookmarkEnd w:id="45"/>
      <w:bookmarkEnd w:id="46"/>
      <w:bookmarkEnd w:id="47"/>
    </w:p>
    <w:p>
      <w:pPr>
        <w:spacing w:line="440" w:lineRule="exact"/>
        <w:ind w:firstLine="482" w:firstLineChars="200"/>
        <w:outlineLvl w:val="2"/>
        <w:rPr>
          <w:rFonts w:ascii="宋体" w:hAnsi="宋体"/>
          <w:b/>
          <w:sz w:val="24"/>
          <w:szCs w:val="28"/>
        </w:rPr>
      </w:pPr>
      <w:bookmarkStart w:id="48" w:name="_Toc377040157"/>
      <w:bookmarkStart w:id="49" w:name="_Toc48365408"/>
      <w:bookmarkStart w:id="50" w:name="_Toc58991730"/>
      <w:bookmarkStart w:id="51" w:name="_Toc46782424"/>
      <w:bookmarkStart w:id="52" w:name="_Toc58473922"/>
      <w:r>
        <w:rPr>
          <w:rFonts w:hint="eastAsia" w:ascii="宋体" w:hAnsi="宋体"/>
          <w:b/>
          <w:sz w:val="24"/>
          <w:szCs w:val="28"/>
        </w:rPr>
        <w:t>（一）投标方现场技术服务</w:t>
      </w:r>
      <w:bookmarkEnd w:id="48"/>
      <w:bookmarkEnd w:id="49"/>
      <w:bookmarkEnd w:id="50"/>
      <w:bookmarkEnd w:id="51"/>
      <w:bookmarkEnd w:id="52"/>
    </w:p>
    <w:p>
      <w:pPr>
        <w:spacing w:line="440" w:lineRule="exact"/>
        <w:ind w:firstLine="480" w:firstLineChars="200"/>
        <w:rPr>
          <w:rFonts w:ascii="宋体" w:hAnsi="宋体"/>
          <w:sz w:val="24"/>
        </w:rPr>
      </w:pPr>
      <w:r>
        <w:rPr>
          <w:rFonts w:hint="eastAsia" w:ascii="宋体" w:hAnsi="宋体"/>
          <w:sz w:val="24"/>
        </w:rPr>
        <w:t>1、产品实行三包政策</w:t>
      </w:r>
      <w:r>
        <w:rPr>
          <w:rFonts w:ascii="宋体" w:hAnsi="宋体"/>
          <w:sz w:val="24"/>
        </w:rPr>
        <w:t>,</w:t>
      </w:r>
      <w:r>
        <w:rPr>
          <w:rFonts w:hint="eastAsia" w:ascii="宋体" w:hAnsi="宋体"/>
          <w:b/>
          <w:sz w:val="24"/>
        </w:rPr>
        <w:t>质保期为1年</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2、设备安装时</w:t>
      </w:r>
      <w:r>
        <w:rPr>
          <w:rFonts w:ascii="宋体" w:hAnsi="宋体"/>
          <w:sz w:val="24"/>
        </w:rPr>
        <w:t>,</w:t>
      </w:r>
      <w:r>
        <w:rPr>
          <w:rFonts w:hint="eastAsia" w:ascii="宋体" w:hAnsi="宋体"/>
          <w:sz w:val="24"/>
        </w:rPr>
        <w:t>由招标方通知制造厂</w:t>
      </w:r>
      <w:r>
        <w:rPr>
          <w:rFonts w:ascii="宋体" w:hAnsi="宋体"/>
          <w:sz w:val="24"/>
        </w:rPr>
        <w:t>,</w:t>
      </w:r>
      <w:r>
        <w:rPr>
          <w:rFonts w:hint="eastAsia" w:ascii="宋体" w:hAnsi="宋体"/>
          <w:sz w:val="24"/>
        </w:rPr>
        <w:t>制造厂应及时派员到现场免费指导安装,</w:t>
      </w:r>
      <w:r>
        <w:rPr>
          <w:rFonts w:ascii="宋体" w:hAnsi="宋体"/>
          <w:sz w:val="24"/>
        </w:rPr>
        <w:t>且不发生费用。</w:t>
      </w:r>
    </w:p>
    <w:p>
      <w:pPr>
        <w:spacing w:line="440" w:lineRule="exact"/>
        <w:ind w:firstLine="480" w:firstLineChars="200"/>
        <w:rPr>
          <w:rFonts w:ascii="宋体" w:hAnsi="宋体"/>
          <w:sz w:val="24"/>
        </w:rPr>
      </w:pPr>
      <w:r>
        <w:rPr>
          <w:rFonts w:hint="eastAsia" w:ascii="宋体" w:hAnsi="宋体"/>
          <w:sz w:val="24"/>
        </w:rPr>
        <w:t>3、在调试和设备投运质保期内，由于投标方责任或运输不当造成的设备损坏，应由投标方无偿维修和更换，由于到货管理不当等原因造成的设备损坏，投标方有责任配合招标方做好服务工作。在调试和设备投运质保期内，设备出现质量问题，投标方保证在接到招标方通知后24小时内作出答复，并在48小时内派技术人员到达现场处理问题。</w:t>
      </w:r>
    </w:p>
    <w:p>
      <w:pPr>
        <w:spacing w:line="440" w:lineRule="exact"/>
        <w:ind w:firstLine="482" w:firstLineChars="200"/>
        <w:outlineLvl w:val="2"/>
        <w:rPr>
          <w:rFonts w:ascii="宋体" w:hAnsi="宋体"/>
          <w:b/>
          <w:sz w:val="24"/>
          <w:szCs w:val="28"/>
        </w:rPr>
      </w:pPr>
      <w:bookmarkStart w:id="53" w:name="_Toc46782425"/>
      <w:bookmarkStart w:id="54" w:name="_Toc377040158"/>
      <w:r>
        <w:rPr>
          <w:rFonts w:hint="eastAsia" w:ascii="宋体" w:hAnsi="宋体"/>
          <w:b/>
          <w:sz w:val="24"/>
          <w:szCs w:val="28"/>
        </w:rPr>
        <w:t>（二）现场服务人员的职责</w:t>
      </w:r>
      <w:bookmarkEnd w:id="53"/>
      <w:bookmarkEnd w:id="54"/>
    </w:p>
    <w:p>
      <w:pPr>
        <w:spacing w:line="440" w:lineRule="exact"/>
        <w:ind w:firstLine="480" w:firstLineChars="200"/>
        <w:rPr>
          <w:rFonts w:ascii="宋体" w:hAnsi="宋体"/>
          <w:sz w:val="24"/>
        </w:rPr>
      </w:pPr>
      <w:r>
        <w:rPr>
          <w:rFonts w:hint="eastAsia" w:ascii="宋体" w:hAnsi="宋体"/>
          <w:sz w:val="24"/>
        </w:rPr>
        <w:t>1、现场服务人员的任务主要包括设备催交、货物的开箱检验、设备质量问题的处理、安装和调试、参加试运和性能验收试验。</w:t>
      </w:r>
    </w:p>
    <w:p>
      <w:pPr>
        <w:spacing w:line="440" w:lineRule="exact"/>
        <w:ind w:firstLine="480" w:firstLineChars="200"/>
        <w:rPr>
          <w:rFonts w:ascii="宋体" w:hAnsi="宋体"/>
          <w:sz w:val="24"/>
        </w:rPr>
      </w:pPr>
      <w:r>
        <w:rPr>
          <w:rFonts w:hint="eastAsia" w:ascii="宋体" w:hAnsi="宋体"/>
          <w:sz w:val="24"/>
        </w:rPr>
        <w:t>2、在安装和调试前，技术人员向招标方技术交底，讲解和示范将要进行的程序和方法。对重要工序技术人员要对施工情况进行确认和签证，否则招标方不能进行下一道工序。经确认和签证的工序如因技术服务人员指导错误而发生问题，投标方负全部责任。</w:t>
      </w:r>
    </w:p>
    <w:p>
      <w:pPr>
        <w:spacing w:line="440" w:lineRule="exact"/>
        <w:ind w:firstLine="480" w:firstLineChars="200"/>
        <w:rPr>
          <w:rFonts w:ascii="宋体" w:hAnsi="宋体"/>
          <w:sz w:val="24"/>
        </w:rPr>
      </w:pPr>
      <w:r>
        <w:rPr>
          <w:rFonts w:hint="eastAsia" w:ascii="宋体" w:hAnsi="宋体"/>
          <w:sz w:val="24"/>
        </w:rPr>
        <w:t>3、现场服务人员有权全权处理现场出现的一切技术问题和商务问题。如现场发生质量问题，现场人员要在招标方规定的时间内处理解决。如委托招标方进行处理，现场服务人员要出委托书并承担相应的经济责任。</w:t>
      </w:r>
    </w:p>
    <w:p>
      <w:pPr>
        <w:spacing w:line="440" w:lineRule="exact"/>
        <w:ind w:firstLine="480" w:firstLineChars="200"/>
        <w:rPr>
          <w:rFonts w:ascii="宋体" w:hAnsi="宋体"/>
          <w:sz w:val="24"/>
        </w:rPr>
      </w:pPr>
      <w:r>
        <w:rPr>
          <w:rFonts w:hint="eastAsia" w:ascii="宋体" w:hAnsi="宋体"/>
          <w:sz w:val="24"/>
        </w:rPr>
        <w:t>4、投标方对其现场服务人员的一切行为负全部责任。</w:t>
      </w:r>
    </w:p>
    <w:p>
      <w:pPr>
        <w:spacing w:line="440" w:lineRule="exact"/>
        <w:ind w:firstLine="480" w:firstLineChars="200"/>
        <w:rPr>
          <w:rFonts w:ascii="宋体" w:hAnsi="宋体"/>
          <w:sz w:val="24"/>
        </w:rPr>
      </w:pPr>
      <w:r>
        <w:rPr>
          <w:rFonts w:hint="eastAsia" w:ascii="宋体" w:hAnsi="宋体"/>
          <w:sz w:val="24"/>
        </w:rPr>
        <w:t>5、现场服务人员的正常来去和更换必须事先得到招标方的认可。</w:t>
      </w:r>
    </w:p>
    <w:p>
      <w:pPr>
        <w:spacing w:line="440" w:lineRule="exact"/>
        <w:ind w:firstLine="480" w:firstLineChars="200"/>
        <w:rPr>
          <w:rFonts w:ascii="宋体" w:hAnsi="宋体"/>
          <w:sz w:val="24"/>
        </w:rPr>
      </w:pPr>
      <w:r>
        <w:rPr>
          <w:rFonts w:hint="eastAsia" w:ascii="宋体" w:hAnsi="宋体"/>
          <w:sz w:val="24"/>
        </w:rPr>
        <w:t>6、招标方的义务:招标方要配合现场服务人员的工作，并在生活、交通和通讯上给投标方提供方便，费用由投标方自理。</w:t>
      </w:r>
    </w:p>
    <w:p>
      <w:pPr>
        <w:spacing w:line="440" w:lineRule="exact"/>
        <w:ind w:firstLine="482" w:firstLineChars="200"/>
        <w:outlineLvl w:val="2"/>
        <w:rPr>
          <w:rFonts w:ascii="宋体" w:hAnsi="宋体"/>
          <w:b/>
          <w:sz w:val="24"/>
          <w:szCs w:val="28"/>
        </w:rPr>
      </w:pPr>
      <w:bookmarkStart w:id="55" w:name="_Toc377040159"/>
      <w:bookmarkStart w:id="56" w:name="_Toc58991731"/>
      <w:bookmarkStart w:id="57" w:name="_Toc46782426"/>
      <w:bookmarkStart w:id="58" w:name="_Toc58473923"/>
      <w:bookmarkStart w:id="59" w:name="_Toc48365409"/>
      <w:r>
        <w:rPr>
          <w:rFonts w:hint="eastAsia" w:ascii="宋体" w:hAnsi="宋体"/>
          <w:b/>
          <w:sz w:val="24"/>
          <w:szCs w:val="28"/>
        </w:rPr>
        <w:t>（三）技术培训</w:t>
      </w:r>
      <w:bookmarkEnd w:id="55"/>
      <w:bookmarkEnd w:id="56"/>
      <w:bookmarkEnd w:id="57"/>
      <w:bookmarkEnd w:id="58"/>
      <w:bookmarkEnd w:id="59"/>
    </w:p>
    <w:p>
      <w:pPr>
        <w:spacing w:line="440" w:lineRule="exact"/>
        <w:ind w:firstLine="480" w:firstLineChars="200"/>
        <w:rPr>
          <w:rFonts w:ascii="宋体" w:hAnsi="宋体"/>
          <w:sz w:val="24"/>
        </w:rPr>
      </w:pPr>
      <w:r>
        <w:rPr>
          <w:rFonts w:ascii="宋体" w:hAnsi="宋体"/>
          <w:sz w:val="24"/>
        </w:rPr>
        <w:t>培训费用应包含在合同总价内为使合同设备能正常安装和运行，</w:t>
      </w:r>
      <w:r>
        <w:rPr>
          <w:rFonts w:hint="eastAsia" w:ascii="宋体" w:hAnsi="宋体"/>
          <w:sz w:val="24"/>
        </w:rPr>
        <w:t>投标方</w:t>
      </w:r>
      <w:r>
        <w:rPr>
          <w:rFonts w:ascii="宋体" w:hAnsi="宋体"/>
          <w:sz w:val="24"/>
        </w:rPr>
        <w:t>应</w:t>
      </w:r>
      <w:r>
        <w:rPr>
          <w:rFonts w:hint="eastAsia" w:ascii="宋体" w:hAnsi="宋体"/>
          <w:sz w:val="24"/>
        </w:rPr>
        <w:t>为招标方使用设备提供</w:t>
      </w:r>
      <w:r>
        <w:rPr>
          <w:rFonts w:ascii="宋体" w:hAnsi="宋体"/>
          <w:sz w:val="24"/>
        </w:rPr>
        <w:t>相应的技术培训</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向招标方提供2套完整的设备随机资料（书面版）和1套电子版。要求随机资料包括：设备备件手册、设备操作手册、设备零件明细、设备合格证或出厂检验报告。要求资料翻译准确无误、专业性强、图表齐全、全面详细。</w:t>
      </w:r>
    </w:p>
    <w:p>
      <w:pPr>
        <w:spacing w:line="440" w:lineRule="exact"/>
        <w:ind w:firstLine="480" w:firstLineChars="200"/>
        <w:rPr>
          <w:rFonts w:ascii="宋体" w:hAnsi="宋体"/>
          <w:sz w:val="24"/>
        </w:rPr>
      </w:pPr>
      <w:r>
        <w:rPr>
          <w:rFonts w:hint="eastAsia" w:ascii="宋体" w:hAnsi="宋体"/>
          <w:sz w:val="24"/>
        </w:rPr>
        <w:t>1、设备备件手册：要求手册必须列出主要零件的图示，同时标明零件名称、规格型号、单位、数量、采购号（如果存在）。电气控制原理图必须全面清晰，所有元件表示清楚准确。</w:t>
      </w:r>
    </w:p>
    <w:p>
      <w:pPr>
        <w:spacing w:line="440" w:lineRule="exact"/>
        <w:ind w:firstLine="480" w:firstLineChars="200"/>
        <w:rPr>
          <w:rFonts w:ascii="宋体" w:hAnsi="宋体"/>
          <w:sz w:val="24"/>
        </w:rPr>
      </w:pPr>
      <w:r>
        <w:rPr>
          <w:rFonts w:hint="eastAsia" w:ascii="宋体" w:hAnsi="宋体"/>
          <w:sz w:val="24"/>
        </w:rPr>
        <w:t>2、设备操作手册：要求手册必须列出设备安装、调试、运行、检修、拆解等过程详细技术说明，所有配合尺寸安装间隙。必须清楚准确说明润滑部位、润滑周期、润滑油脂类型等详细内容。重要部位紧固螺栓要求力矩必须注明。</w:t>
      </w:r>
    </w:p>
    <w:p>
      <w:pPr>
        <w:spacing w:line="440" w:lineRule="exact"/>
        <w:ind w:firstLine="480" w:firstLineChars="200"/>
        <w:rPr>
          <w:rFonts w:ascii="宋体" w:hAnsi="宋体"/>
          <w:sz w:val="24"/>
        </w:rPr>
      </w:pPr>
      <w:r>
        <w:rPr>
          <w:rFonts w:hint="eastAsia" w:ascii="宋体" w:hAnsi="宋体"/>
          <w:sz w:val="24"/>
        </w:rPr>
        <w:t>3、合格证：要求提供设备合格证。同时对于重要部件，如电动机、减速器等提供单独生产厂家合格证。</w:t>
      </w:r>
    </w:p>
    <w:p>
      <w:pPr>
        <w:spacing w:line="440" w:lineRule="exact"/>
        <w:ind w:firstLine="482" w:firstLineChars="200"/>
        <w:outlineLvl w:val="2"/>
        <w:rPr>
          <w:rFonts w:ascii="宋体" w:hAnsi="宋体"/>
          <w:b/>
          <w:sz w:val="24"/>
          <w:szCs w:val="28"/>
        </w:rPr>
      </w:pPr>
      <w:bookmarkStart w:id="60" w:name="_Toc46782427"/>
      <w:r>
        <w:rPr>
          <w:rFonts w:hint="eastAsia" w:ascii="宋体" w:hAnsi="宋体"/>
          <w:b/>
          <w:sz w:val="24"/>
          <w:szCs w:val="28"/>
        </w:rPr>
        <w:t>（四）售后服务与维修</w:t>
      </w:r>
      <w:bookmarkEnd w:id="60"/>
    </w:p>
    <w:p>
      <w:pPr>
        <w:spacing w:line="440" w:lineRule="exact"/>
        <w:ind w:firstLine="480" w:firstLineChars="200"/>
        <w:rPr>
          <w:rFonts w:ascii="宋体" w:hAnsi="宋体"/>
          <w:sz w:val="24"/>
        </w:rPr>
      </w:pPr>
      <w:r>
        <w:rPr>
          <w:rFonts w:hint="eastAsia" w:ascii="宋体" w:hAnsi="宋体"/>
          <w:sz w:val="24"/>
        </w:rPr>
        <w:t>供货商应对系统运行后的售后技术服务、使用与维修技术咨询提供良好的保证，供货商应在投标文件中明确保证其指定的技术服务与维修部门在接到用户电话（或传真）后24小时内，对用户提出的问题给予答复、直到解决问题，需要时应派专人到现场解决问题。</w:t>
      </w:r>
    </w:p>
    <w:p>
      <w:pPr>
        <w:spacing w:line="440" w:lineRule="exact"/>
        <w:ind w:firstLine="480" w:firstLineChars="200"/>
        <w:rPr>
          <w:rFonts w:ascii="宋体" w:hAnsi="宋体"/>
          <w:sz w:val="24"/>
        </w:rPr>
      </w:pPr>
      <w:r>
        <w:rPr>
          <w:rFonts w:hint="eastAsia" w:ascii="宋体" w:hAnsi="宋体"/>
          <w:sz w:val="24"/>
        </w:rPr>
        <w:t>因此，投标文件中列出供货商的售后技术服务能力（相关部门维修人员数量、资质赶赴现场的最大时间）、相关部门的地址及联系方式，应说明在系统保修期以外的维修服务计价费用。</w:t>
      </w:r>
    </w:p>
    <w:p/>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27</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27</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27</w:t>
                          </w:r>
                          <w:r>
                            <w:rPr>
                              <w:rFonts w:hint="eastAsia"/>
                              <w:sz w:val="18"/>
                            </w:rPr>
                            <w:fldChar w:fldCharType="end"/>
                          </w:r>
                          <w:r>
                            <w:rPr>
                              <w:rFonts w:hint="eastAsia"/>
                              <w:sz w:val="18"/>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27</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hint="eastAsia"/>
        <w:sz w:val="21"/>
        <w:szCs w:val="20"/>
      </w:rPr>
      <w:t>东博煤炭有限责任公司综合自动化控制系统技术规格书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hint="eastAsia"/>
        <w:sz w:val="21"/>
        <w:szCs w:val="20"/>
      </w:rPr>
      <w:t>东博煤炭有限责任公司综合自动化控制系统技术规格书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F2F7A"/>
    <w:rsid w:val="000001D1"/>
    <w:rsid w:val="00000ED4"/>
    <w:rsid w:val="00004ECD"/>
    <w:rsid w:val="0002218A"/>
    <w:rsid w:val="00022F6D"/>
    <w:rsid w:val="000350AF"/>
    <w:rsid w:val="000401C7"/>
    <w:rsid w:val="00041359"/>
    <w:rsid w:val="00042B67"/>
    <w:rsid w:val="00042CA9"/>
    <w:rsid w:val="0004609A"/>
    <w:rsid w:val="0005149E"/>
    <w:rsid w:val="000625A5"/>
    <w:rsid w:val="000822D4"/>
    <w:rsid w:val="000A1313"/>
    <w:rsid w:val="000A4655"/>
    <w:rsid w:val="000B12C8"/>
    <w:rsid w:val="000B3891"/>
    <w:rsid w:val="000C4498"/>
    <w:rsid w:val="000D623B"/>
    <w:rsid w:val="000E0B84"/>
    <w:rsid w:val="000E125B"/>
    <w:rsid w:val="000E3E8F"/>
    <w:rsid w:val="000E4F4F"/>
    <w:rsid w:val="000E7480"/>
    <w:rsid w:val="000E75F2"/>
    <w:rsid w:val="000F70A3"/>
    <w:rsid w:val="001019D9"/>
    <w:rsid w:val="00103A53"/>
    <w:rsid w:val="00104383"/>
    <w:rsid w:val="00105222"/>
    <w:rsid w:val="0010758A"/>
    <w:rsid w:val="00116FCD"/>
    <w:rsid w:val="00122C88"/>
    <w:rsid w:val="0012541D"/>
    <w:rsid w:val="001342F2"/>
    <w:rsid w:val="00135866"/>
    <w:rsid w:val="001423AA"/>
    <w:rsid w:val="00143290"/>
    <w:rsid w:val="00154062"/>
    <w:rsid w:val="00157867"/>
    <w:rsid w:val="0016260F"/>
    <w:rsid w:val="00164335"/>
    <w:rsid w:val="00167428"/>
    <w:rsid w:val="00170BB8"/>
    <w:rsid w:val="00173878"/>
    <w:rsid w:val="00173B4C"/>
    <w:rsid w:val="0018479D"/>
    <w:rsid w:val="00184C5A"/>
    <w:rsid w:val="00191CF9"/>
    <w:rsid w:val="00193274"/>
    <w:rsid w:val="0019563D"/>
    <w:rsid w:val="001A046A"/>
    <w:rsid w:val="001A1C21"/>
    <w:rsid w:val="001A1D51"/>
    <w:rsid w:val="001A5839"/>
    <w:rsid w:val="001A79FA"/>
    <w:rsid w:val="001B554B"/>
    <w:rsid w:val="001B79C2"/>
    <w:rsid w:val="001C4206"/>
    <w:rsid w:val="001C47AB"/>
    <w:rsid w:val="001D7F4A"/>
    <w:rsid w:val="001F1583"/>
    <w:rsid w:val="001F3F5D"/>
    <w:rsid w:val="00204726"/>
    <w:rsid w:val="00204B42"/>
    <w:rsid w:val="00212C7D"/>
    <w:rsid w:val="00222840"/>
    <w:rsid w:val="00230B68"/>
    <w:rsid w:val="002310CD"/>
    <w:rsid w:val="00233FC5"/>
    <w:rsid w:val="002475D3"/>
    <w:rsid w:val="002559DF"/>
    <w:rsid w:val="00262853"/>
    <w:rsid w:val="00262A7A"/>
    <w:rsid w:val="0026388E"/>
    <w:rsid w:val="00265C47"/>
    <w:rsid w:val="00267CD6"/>
    <w:rsid w:val="00290DAD"/>
    <w:rsid w:val="0029110C"/>
    <w:rsid w:val="002933B1"/>
    <w:rsid w:val="002946E8"/>
    <w:rsid w:val="0029781A"/>
    <w:rsid w:val="002A1160"/>
    <w:rsid w:val="002A4FFF"/>
    <w:rsid w:val="002A659E"/>
    <w:rsid w:val="002B08D4"/>
    <w:rsid w:val="002B56D0"/>
    <w:rsid w:val="002D64FA"/>
    <w:rsid w:val="002E22AF"/>
    <w:rsid w:val="002E2C8A"/>
    <w:rsid w:val="002E3380"/>
    <w:rsid w:val="002F030A"/>
    <w:rsid w:val="002F25EF"/>
    <w:rsid w:val="002F3517"/>
    <w:rsid w:val="00316EFA"/>
    <w:rsid w:val="0035792A"/>
    <w:rsid w:val="00362A08"/>
    <w:rsid w:val="00372FC6"/>
    <w:rsid w:val="00375688"/>
    <w:rsid w:val="00376C4D"/>
    <w:rsid w:val="003912C0"/>
    <w:rsid w:val="0039257A"/>
    <w:rsid w:val="003A3F80"/>
    <w:rsid w:val="003A63B2"/>
    <w:rsid w:val="003B5CA8"/>
    <w:rsid w:val="003C0E0D"/>
    <w:rsid w:val="003C3B73"/>
    <w:rsid w:val="003D3091"/>
    <w:rsid w:val="003E4324"/>
    <w:rsid w:val="004059B2"/>
    <w:rsid w:val="00411450"/>
    <w:rsid w:val="00424FF0"/>
    <w:rsid w:val="004347B7"/>
    <w:rsid w:val="00436172"/>
    <w:rsid w:val="00455298"/>
    <w:rsid w:val="00456247"/>
    <w:rsid w:val="004577AB"/>
    <w:rsid w:val="00462123"/>
    <w:rsid w:val="00462350"/>
    <w:rsid w:val="00465380"/>
    <w:rsid w:val="00474AFC"/>
    <w:rsid w:val="00475D71"/>
    <w:rsid w:val="004808F7"/>
    <w:rsid w:val="004857E4"/>
    <w:rsid w:val="004906A9"/>
    <w:rsid w:val="004979AF"/>
    <w:rsid w:val="00497C4E"/>
    <w:rsid w:val="004A006C"/>
    <w:rsid w:val="004A4988"/>
    <w:rsid w:val="004A659B"/>
    <w:rsid w:val="004B36BD"/>
    <w:rsid w:val="004C1109"/>
    <w:rsid w:val="004D70C1"/>
    <w:rsid w:val="004E5628"/>
    <w:rsid w:val="004F1127"/>
    <w:rsid w:val="004F2852"/>
    <w:rsid w:val="004F6BF5"/>
    <w:rsid w:val="00513B29"/>
    <w:rsid w:val="00526AEB"/>
    <w:rsid w:val="005352EC"/>
    <w:rsid w:val="00537BEF"/>
    <w:rsid w:val="0054222D"/>
    <w:rsid w:val="005467C3"/>
    <w:rsid w:val="005512D6"/>
    <w:rsid w:val="00572CE7"/>
    <w:rsid w:val="005753EF"/>
    <w:rsid w:val="0058771B"/>
    <w:rsid w:val="005B0F2D"/>
    <w:rsid w:val="005C4095"/>
    <w:rsid w:val="005D02E3"/>
    <w:rsid w:val="005D32EF"/>
    <w:rsid w:val="005D351C"/>
    <w:rsid w:val="005D4B16"/>
    <w:rsid w:val="005D501C"/>
    <w:rsid w:val="005D5320"/>
    <w:rsid w:val="005E099E"/>
    <w:rsid w:val="005E5FA3"/>
    <w:rsid w:val="005E6553"/>
    <w:rsid w:val="005F50C8"/>
    <w:rsid w:val="00606285"/>
    <w:rsid w:val="00606DC5"/>
    <w:rsid w:val="00621316"/>
    <w:rsid w:val="00621F68"/>
    <w:rsid w:val="0063123E"/>
    <w:rsid w:val="0064636B"/>
    <w:rsid w:val="00650AF6"/>
    <w:rsid w:val="00661BD4"/>
    <w:rsid w:val="00663292"/>
    <w:rsid w:val="006749BA"/>
    <w:rsid w:val="006773C7"/>
    <w:rsid w:val="00680A7F"/>
    <w:rsid w:val="00684F13"/>
    <w:rsid w:val="006952D8"/>
    <w:rsid w:val="006A2F8D"/>
    <w:rsid w:val="006A3366"/>
    <w:rsid w:val="006C35DF"/>
    <w:rsid w:val="006C6463"/>
    <w:rsid w:val="006D58C1"/>
    <w:rsid w:val="006D748B"/>
    <w:rsid w:val="006E19F5"/>
    <w:rsid w:val="006F2778"/>
    <w:rsid w:val="006F4337"/>
    <w:rsid w:val="00700B29"/>
    <w:rsid w:val="0071123C"/>
    <w:rsid w:val="00713A02"/>
    <w:rsid w:val="00715769"/>
    <w:rsid w:val="00716F20"/>
    <w:rsid w:val="0072122E"/>
    <w:rsid w:val="007238AC"/>
    <w:rsid w:val="00725A6A"/>
    <w:rsid w:val="00734455"/>
    <w:rsid w:val="00736C0A"/>
    <w:rsid w:val="00743C51"/>
    <w:rsid w:val="007521FA"/>
    <w:rsid w:val="0075439F"/>
    <w:rsid w:val="0075562D"/>
    <w:rsid w:val="00791C12"/>
    <w:rsid w:val="007945CF"/>
    <w:rsid w:val="007A29B1"/>
    <w:rsid w:val="007A5B11"/>
    <w:rsid w:val="007A7290"/>
    <w:rsid w:val="007B0631"/>
    <w:rsid w:val="007B09E2"/>
    <w:rsid w:val="007B4573"/>
    <w:rsid w:val="007D1157"/>
    <w:rsid w:val="007D73AF"/>
    <w:rsid w:val="007E11C6"/>
    <w:rsid w:val="007E4FB8"/>
    <w:rsid w:val="00801647"/>
    <w:rsid w:val="00807586"/>
    <w:rsid w:val="00813436"/>
    <w:rsid w:val="008143CA"/>
    <w:rsid w:val="00814DBF"/>
    <w:rsid w:val="008249E9"/>
    <w:rsid w:val="008301D8"/>
    <w:rsid w:val="00836C44"/>
    <w:rsid w:val="008559A4"/>
    <w:rsid w:val="00856CF2"/>
    <w:rsid w:val="008600F4"/>
    <w:rsid w:val="008635CB"/>
    <w:rsid w:val="0086477A"/>
    <w:rsid w:val="008701E2"/>
    <w:rsid w:val="00876170"/>
    <w:rsid w:val="008762CF"/>
    <w:rsid w:val="00887053"/>
    <w:rsid w:val="0089385A"/>
    <w:rsid w:val="00896C49"/>
    <w:rsid w:val="008A1493"/>
    <w:rsid w:val="008A731A"/>
    <w:rsid w:val="008B0649"/>
    <w:rsid w:val="008B0E35"/>
    <w:rsid w:val="008C44CC"/>
    <w:rsid w:val="008C53ED"/>
    <w:rsid w:val="008C5D23"/>
    <w:rsid w:val="008C786B"/>
    <w:rsid w:val="008D13F8"/>
    <w:rsid w:val="008D4ED5"/>
    <w:rsid w:val="008D52C0"/>
    <w:rsid w:val="008E5E0E"/>
    <w:rsid w:val="008F7369"/>
    <w:rsid w:val="00925548"/>
    <w:rsid w:val="0092587B"/>
    <w:rsid w:val="00926AC1"/>
    <w:rsid w:val="00926C22"/>
    <w:rsid w:val="0095059C"/>
    <w:rsid w:val="00952486"/>
    <w:rsid w:val="009525CB"/>
    <w:rsid w:val="00961932"/>
    <w:rsid w:val="00961D37"/>
    <w:rsid w:val="00964854"/>
    <w:rsid w:val="00967FDC"/>
    <w:rsid w:val="00983596"/>
    <w:rsid w:val="00984707"/>
    <w:rsid w:val="00985B22"/>
    <w:rsid w:val="009909D1"/>
    <w:rsid w:val="00992A9D"/>
    <w:rsid w:val="00993C97"/>
    <w:rsid w:val="009A2767"/>
    <w:rsid w:val="009B33EF"/>
    <w:rsid w:val="009C78F1"/>
    <w:rsid w:val="009E4BC4"/>
    <w:rsid w:val="009E4E71"/>
    <w:rsid w:val="009E7F91"/>
    <w:rsid w:val="009F4C77"/>
    <w:rsid w:val="009F56D0"/>
    <w:rsid w:val="00A06C17"/>
    <w:rsid w:val="00A1094E"/>
    <w:rsid w:val="00A150E8"/>
    <w:rsid w:val="00A15FBE"/>
    <w:rsid w:val="00A40F14"/>
    <w:rsid w:val="00A42B49"/>
    <w:rsid w:val="00A6568F"/>
    <w:rsid w:val="00A66134"/>
    <w:rsid w:val="00A72D14"/>
    <w:rsid w:val="00A77C08"/>
    <w:rsid w:val="00AA49C1"/>
    <w:rsid w:val="00AB0C09"/>
    <w:rsid w:val="00AB7A54"/>
    <w:rsid w:val="00AC17DE"/>
    <w:rsid w:val="00AC38D0"/>
    <w:rsid w:val="00AD2CFA"/>
    <w:rsid w:val="00AD520D"/>
    <w:rsid w:val="00AE5F86"/>
    <w:rsid w:val="00AF7F98"/>
    <w:rsid w:val="00B14173"/>
    <w:rsid w:val="00B15588"/>
    <w:rsid w:val="00B15FA9"/>
    <w:rsid w:val="00B16048"/>
    <w:rsid w:val="00B165CD"/>
    <w:rsid w:val="00B16E88"/>
    <w:rsid w:val="00B16F85"/>
    <w:rsid w:val="00B35727"/>
    <w:rsid w:val="00B43FD1"/>
    <w:rsid w:val="00B4405D"/>
    <w:rsid w:val="00B51E9E"/>
    <w:rsid w:val="00B53D77"/>
    <w:rsid w:val="00B546C3"/>
    <w:rsid w:val="00B62F74"/>
    <w:rsid w:val="00B63CF4"/>
    <w:rsid w:val="00B647B3"/>
    <w:rsid w:val="00B64AF2"/>
    <w:rsid w:val="00B67AEE"/>
    <w:rsid w:val="00B73079"/>
    <w:rsid w:val="00B738CC"/>
    <w:rsid w:val="00B74F51"/>
    <w:rsid w:val="00B819DF"/>
    <w:rsid w:val="00B933DC"/>
    <w:rsid w:val="00B97FA7"/>
    <w:rsid w:val="00BA2B22"/>
    <w:rsid w:val="00BA7E02"/>
    <w:rsid w:val="00BB0E12"/>
    <w:rsid w:val="00BB21F6"/>
    <w:rsid w:val="00BB4591"/>
    <w:rsid w:val="00BC3D88"/>
    <w:rsid w:val="00BC4866"/>
    <w:rsid w:val="00BC5C17"/>
    <w:rsid w:val="00BD27B3"/>
    <w:rsid w:val="00BD416C"/>
    <w:rsid w:val="00BD6DE3"/>
    <w:rsid w:val="00BE02B2"/>
    <w:rsid w:val="00BE2335"/>
    <w:rsid w:val="00BF38A5"/>
    <w:rsid w:val="00BF4CFB"/>
    <w:rsid w:val="00C03A20"/>
    <w:rsid w:val="00C03A31"/>
    <w:rsid w:val="00C054F2"/>
    <w:rsid w:val="00C06A75"/>
    <w:rsid w:val="00C1161A"/>
    <w:rsid w:val="00C15A07"/>
    <w:rsid w:val="00C172DB"/>
    <w:rsid w:val="00C21128"/>
    <w:rsid w:val="00C21796"/>
    <w:rsid w:val="00C23C65"/>
    <w:rsid w:val="00C37B44"/>
    <w:rsid w:val="00C40AFF"/>
    <w:rsid w:val="00C42191"/>
    <w:rsid w:val="00C44169"/>
    <w:rsid w:val="00C464B2"/>
    <w:rsid w:val="00C46E9D"/>
    <w:rsid w:val="00C5194A"/>
    <w:rsid w:val="00C71520"/>
    <w:rsid w:val="00CA7B85"/>
    <w:rsid w:val="00CB5552"/>
    <w:rsid w:val="00CC1128"/>
    <w:rsid w:val="00CC12AB"/>
    <w:rsid w:val="00CC6275"/>
    <w:rsid w:val="00CD0F4B"/>
    <w:rsid w:val="00CD3239"/>
    <w:rsid w:val="00CD6FC2"/>
    <w:rsid w:val="00CD7882"/>
    <w:rsid w:val="00CD7990"/>
    <w:rsid w:val="00CF55B5"/>
    <w:rsid w:val="00D0178C"/>
    <w:rsid w:val="00D032DC"/>
    <w:rsid w:val="00D121B9"/>
    <w:rsid w:val="00D174DB"/>
    <w:rsid w:val="00D231AF"/>
    <w:rsid w:val="00D43BB7"/>
    <w:rsid w:val="00D5164D"/>
    <w:rsid w:val="00D518ED"/>
    <w:rsid w:val="00D51DAF"/>
    <w:rsid w:val="00D52BF4"/>
    <w:rsid w:val="00D547D2"/>
    <w:rsid w:val="00D6659E"/>
    <w:rsid w:val="00D71346"/>
    <w:rsid w:val="00D80FF0"/>
    <w:rsid w:val="00D85A83"/>
    <w:rsid w:val="00D8645C"/>
    <w:rsid w:val="00D92275"/>
    <w:rsid w:val="00DA033A"/>
    <w:rsid w:val="00DA3476"/>
    <w:rsid w:val="00DB15F8"/>
    <w:rsid w:val="00DB5454"/>
    <w:rsid w:val="00DC07CC"/>
    <w:rsid w:val="00DC31D1"/>
    <w:rsid w:val="00DC52A1"/>
    <w:rsid w:val="00DD28B9"/>
    <w:rsid w:val="00DD2ABF"/>
    <w:rsid w:val="00DE76B3"/>
    <w:rsid w:val="00DF66DE"/>
    <w:rsid w:val="00E02523"/>
    <w:rsid w:val="00E037E6"/>
    <w:rsid w:val="00E04345"/>
    <w:rsid w:val="00E0587C"/>
    <w:rsid w:val="00E05D36"/>
    <w:rsid w:val="00E05D86"/>
    <w:rsid w:val="00E33BF8"/>
    <w:rsid w:val="00E34FFF"/>
    <w:rsid w:val="00E535E4"/>
    <w:rsid w:val="00E53B76"/>
    <w:rsid w:val="00E67162"/>
    <w:rsid w:val="00E9594D"/>
    <w:rsid w:val="00EC60F9"/>
    <w:rsid w:val="00ED09AB"/>
    <w:rsid w:val="00ED2083"/>
    <w:rsid w:val="00ED6EAD"/>
    <w:rsid w:val="00ED743E"/>
    <w:rsid w:val="00EE17BE"/>
    <w:rsid w:val="00EE4104"/>
    <w:rsid w:val="00EE6C35"/>
    <w:rsid w:val="00EF1700"/>
    <w:rsid w:val="00EF4089"/>
    <w:rsid w:val="00F02668"/>
    <w:rsid w:val="00F10E1C"/>
    <w:rsid w:val="00F143BB"/>
    <w:rsid w:val="00F22C4A"/>
    <w:rsid w:val="00F33B6A"/>
    <w:rsid w:val="00F35F77"/>
    <w:rsid w:val="00F4601A"/>
    <w:rsid w:val="00F5289F"/>
    <w:rsid w:val="00F53E91"/>
    <w:rsid w:val="00F702FF"/>
    <w:rsid w:val="00F77914"/>
    <w:rsid w:val="00F82C4F"/>
    <w:rsid w:val="00F843E7"/>
    <w:rsid w:val="00F903D5"/>
    <w:rsid w:val="00F97DF1"/>
    <w:rsid w:val="00FA26B3"/>
    <w:rsid w:val="00FA31BF"/>
    <w:rsid w:val="00FA517C"/>
    <w:rsid w:val="00FB0D36"/>
    <w:rsid w:val="00FB18DD"/>
    <w:rsid w:val="00FB19A4"/>
    <w:rsid w:val="00FC4E11"/>
    <w:rsid w:val="00FC73A7"/>
    <w:rsid w:val="00FD379A"/>
    <w:rsid w:val="00FD521B"/>
    <w:rsid w:val="00FE2F83"/>
    <w:rsid w:val="00FE79C7"/>
    <w:rsid w:val="032B300D"/>
    <w:rsid w:val="151F3FE2"/>
    <w:rsid w:val="3DAB44A3"/>
    <w:rsid w:val="3E1C7967"/>
    <w:rsid w:val="5DCF2F7A"/>
    <w:rsid w:val="5E272088"/>
    <w:rsid w:val="60732220"/>
    <w:rsid w:val="62332386"/>
    <w:rsid w:val="69550BA7"/>
    <w:rsid w:val="77066FAA"/>
    <w:rsid w:val="7D2F7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9"/>
    <w:qFormat/>
    <w:uiPriority w:val="0"/>
    <w:pPr>
      <w:jc w:val="left"/>
    </w:pPr>
  </w:style>
  <w:style w:type="paragraph" w:styleId="3">
    <w:name w:val="Body Text"/>
    <w:basedOn w:val="1"/>
    <w:qFormat/>
    <w:uiPriority w:val="0"/>
    <w:rPr>
      <w:rFonts w:ascii="宋体"/>
      <w:szCs w:val="24"/>
    </w:rPr>
  </w:style>
  <w:style w:type="paragraph" w:styleId="4">
    <w:name w:val="Body Text Indent"/>
    <w:basedOn w:val="1"/>
    <w:unhideWhenUsed/>
    <w:uiPriority w:val="99"/>
    <w:pPr>
      <w:spacing w:after="120"/>
      <w:ind w:left="420" w:leftChars="200"/>
    </w:pPr>
  </w:style>
  <w:style w:type="paragraph" w:styleId="5">
    <w:name w:val="toc 3"/>
    <w:basedOn w:val="1"/>
    <w:next w:val="1"/>
    <w:unhideWhenUsed/>
    <w:qFormat/>
    <w:uiPriority w:val="39"/>
    <w:pPr>
      <w:tabs>
        <w:tab w:val="right" w:leader="dot" w:pos="8296"/>
      </w:tabs>
      <w:ind w:left="420"/>
      <w:jc w:val="left"/>
    </w:pPr>
    <w:rPr>
      <w:rFonts w:ascii="宋体" w:hAnsi="宋体" w:cs="Calibri"/>
      <w:iCs/>
      <w:sz w:val="24"/>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ind w:left="210"/>
      <w:jc w:val="left"/>
    </w:pPr>
    <w:rPr>
      <w:rFonts w:ascii="Calibri" w:hAnsi="Calibri" w:cs="Calibri"/>
      <w:smallCaps/>
      <w:sz w:val="20"/>
    </w:rPr>
  </w:style>
  <w:style w:type="paragraph" w:styleId="9">
    <w:name w:val="annotation subject"/>
    <w:basedOn w:val="2"/>
    <w:next w:val="2"/>
    <w:link w:val="40"/>
    <w:qFormat/>
    <w:uiPriority w:val="0"/>
    <w:rPr>
      <w:b/>
      <w:bCs/>
    </w:rPr>
  </w:style>
  <w:style w:type="character" w:styleId="12">
    <w:name w:val="FollowedHyperlink"/>
    <w:basedOn w:val="11"/>
    <w:unhideWhenUsed/>
    <w:qFormat/>
    <w:uiPriority w:val="99"/>
    <w:rPr>
      <w:color w:val="954F72"/>
      <w:u w:val="single"/>
    </w:rPr>
  </w:style>
  <w:style w:type="character" w:styleId="13">
    <w:name w:val="Hyperlink"/>
    <w:unhideWhenUsed/>
    <w:qFormat/>
    <w:uiPriority w:val="99"/>
    <w:rPr>
      <w:color w:val="0000FF"/>
      <w:u w:val="single"/>
    </w:rPr>
  </w:style>
  <w:style w:type="character" w:styleId="14">
    <w:name w:val="annotation reference"/>
    <w:basedOn w:val="11"/>
    <w:qFormat/>
    <w:uiPriority w:val="0"/>
    <w:rPr>
      <w:sz w:val="21"/>
      <w:szCs w:val="21"/>
    </w:rPr>
  </w:style>
  <w:style w:type="paragraph" w:customStyle="1" w:styleId="15">
    <w:name w:val="首行缩进2"/>
    <w:basedOn w:val="1"/>
    <w:qFormat/>
    <w:uiPriority w:val="0"/>
    <w:pPr>
      <w:spacing w:line="360" w:lineRule="auto"/>
      <w:ind w:firstLine="482"/>
    </w:pPr>
    <w:rPr>
      <w:sz w:val="24"/>
      <w:szCs w:val="24"/>
    </w:rPr>
  </w:style>
  <w:style w:type="character" w:customStyle="1" w:styleId="16">
    <w:name w:val="页眉 字符"/>
    <w:basedOn w:val="11"/>
    <w:link w:val="7"/>
    <w:qFormat/>
    <w:uiPriority w:val="0"/>
    <w:rPr>
      <w:kern w:val="2"/>
      <w:sz w:val="18"/>
      <w:szCs w:val="18"/>
    </w:rPr>
  </w:style>
  <w:style w:type="paragraph" w:customStyle="1" w:styleId="17">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
    <w:name w:val="font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9">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
    <w:name w:val="font8"/>
    <w:basedOn w:val="1"/>
    <w:qFormat/>
    <w:uiPriority w:val="0"/>
    <w:pPr>
      <w:widowControl/>
      <w:spacing w:before="100" w:beforeAutospacing="1" w:after="100" w:afterAutospacing="1"/>
      <w:jc w:val="left"/>
    </w:pPr>
    <w:rPr>
      <w:rFonts w:ascii="Calibri" w:hAnsi="Calibri" w:cs="Calibri"/>
      <w:kern w:val="0"/>
      <w:sz w:val="22"/>
      <w:szCs w:val="22"/>
    </w:rPr>
  </w:style>
  <w:style w:type="paragraph" w:customStyle="1" w:styleId="22">
    <w:name w:val="xl67"/>
    <w:basedOn w:val="1"/>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23">
    <w:name w:val="xl68"/>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2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28">
    <w:name w:val="xl73"/>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2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3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3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3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3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6">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7">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8">
    <w:name w:val="xl66"/>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character" w:customStyle="1" w:styleId="39">
    <w:name w:val="批注文字 字符"/>
    <w:basedOn w:val="11"/>
    <w:link w:val="2"/>
    <w:qFormat/>
    <w:uiPriority w:val="0"/>
    <w:rPr>
      <w:kern w:val="2"/>
      <w:sz w:val="21"/>
    </w:rPr>
  </w:style>
  <w:style w:type="character" w:customStyle="1" w:styleId="40">
    <w:name w:val="批注主题 字符"/>
    <w:basedOn w:val="39"/>
    <w:link w:val="9"/>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2825</Words>
  <Characters>16106</Characters>
  <Lines>134</Lines>
  <Paragraphs>37</Paragraphs>
  <TotalTime>52</TotalTime>
  <ScaleCrop>false</ScaleCrop>
  <LinksUpToDate>false</LinksUpToDate>
  <CharactersWithSpaces>18894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2019-06-13T11:23:00Z</dcterms:created>
  <dc:creator>Mr.小菜</dc:creator>
  <cp:lastModifiedBy>A张晓宏</cp:lastModifiedBy>
  <cp:lastPrinted>2019-06-13T11:24:00Z</cp:lastPrinted>
  <dcterms:modified xsi:type="dcterms:W3CDTF">2021-04-19T09:44:12Z</dcterms:modified>
  <cp:revision>426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2EA5A51AD3E64668A31C453F77A56629</vt:lpwstr>
  </property>
</Properties>
</file>